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E0" w:rsidRDefault="001141E7">
      <w:pPr>
        <w:spacing w:line="259" w:lineRule="auto"/>
        <w:rPr>
          <w:rFonts w:ascii="Trebuchet MS" w:hAnsi="Trebuchet MS"/>
          <w:sz w:val="27"/>
        </w:rPr>
        <w:sectPr w:rsidR="001728E0">
          <w:footerReference w:type="default" r:id="rId9"/>
          <w:type w:val="continuous"/>
          <w:pgSz w:w="11950" w:h="16870"/>
          <w:pgMar w:top="1120" w:right="283" w:bottom="1220" w:left="1275" w:header="0" w:footer="1032" w:gutter="0"/>
          <w:cols w:space="720"/>
        </w:sectPr>
      </w:pPr>
      <w:bookmarkStart w:id="0" w:name="_GoBack"/>
      <w:r>
        <w:rPr>
          <w:rFonts w:ascii="Trebuchet MS" w:hAnsi="Trebuchet MS"/>
          <w:noProof/>
          <w:sz w:val="27"/>
          <w:lang w:eastAsia="ru-RU"/>
        </w:rPr>
        <w:drawing>
          <wp:inline distT="0" distB="0" distL="0" distR="0">
            <wp:extent cx="6439757" cy="8849802"/>
            <wp:effectExtent l="0" t="0" r="0" b="8890"/>
            <wp:docPr id="5" name="Рисунок 5" descr="D:\!!!!!!!!!!111 Мониторинг сайтов\Сайт исправления\Сайт исправления\2025-04-23 О языках образования\О языках образ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!!!!!!!111 Мониторинг сайтов\Сайт исправления\Сайт исправления\2025-04-23 О языках образования\О языках образования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30" cy="88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28E0" w:rsidRDefault="00EB4A89">
      <w:pPr>
        <w:pStyle w:val="2"/>
        <w:numPr>
          <w:ilvl w:val="0"/>
          <w:numId w:val="1"/>
        </w:numPr>
        <w:tabs>
          <w:tab w:val="left" w:pos="549"/>
        </w:tabs>
      </w:pPr>
      <w:bookmarkStart w:id="1" w:name="8d5a8ff168a2aae7988b3d00c61a631fc7f7d36e"/>
      <w:bookmarkEnd w:id="1"/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90"/>
        </w:tabs>
        <w:spacing w:before="271" w:line="360" w:lineRule="auto"/>
        <w:ind w:right="691" w:firstLine="0"/>
        <w:rPr>
          <w:sz w:val="24"/>
        </w:rPr>
      </w:pPr>
      <w:r>
        <w:rPr>
          <w:sz w:val="24"/>
        </w:rPr>
        <w:t>Данное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1"/>
          <w:sz w:val="24"/>
        </w:rPr>
        <w:t xml:space="preserve">иностранных </w:t>
      </w:r>
      <w:r>
        <w:rPr>
          <w:spacing w:val="9"/>
          <w:sz w:val="24"/>
        </w:rPr>
        <w:t xml:space="preserve">языков </w:t>
      </w:r>
      <w:r>
        <w:rPr>
          <w:sz w:val="24"/>
        </w:rPr>
        <w:t xml:space="preserve">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" w:line="350" w:lineRule="auto"/>
        <w:ind w:right="88"/>
        <w:rPr>
          <w:sz w:val="24"/>
        </w:rPr>
      </w:pPr>
      <w:r>
        <w:rPr>
          <w:sz w:val="24"/>
        </w:rPr>
        <w:t>Федеральным законом №273-ФЗ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 с изменениями от 08.12.2020г.;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7" w:line="348" w:lineRule="auto"/>
        <w:ind w:right="599"/>
        <w:rPr>
          <w:sz w:val="24"/>
        </w:rPr>
      </w:pPr>
      <w:r>
        <w:rPr>
          <w:sz w:val="24"/>
        </w:rPr>
        <w:t>Декларацией о 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Россия «О 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25.10.1991 № 1807-1 (редакция от 31.07.2020г.);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9" w:line="348" w:lineRule="auto"/>
        <w:ind w:right="264"/>
        <w:rPr>
          <w:sz w:val="24"/>
        </w:rPr>
      </w:pPr>
      <w:r>
        <w:rPr>
          <w:sz w:val="24"/>
        </w:rPr>
        <w:t>Законом РФ «О государственном языке Российской Федерации», от 01.06.2005г. № 53-</w:t>
      </w:r>
      <w:r>
        <w:rPr>
          <w:spacing w:val="40"/>
          <w:sz w:val="24"/>
        </w:rPr>
        <w:t xml:space="preserve"> </w:t>
      </w:r>
      <w:r>
        <w:rPr>
          <w:sz w:val="24"/>
        </w:rPr>
        <w:t>ФЗ (с изменениями на 05.05.2014г.);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8" w:line="355" w:lineRule="auto"/>
        <w:ind w:right="500"/>
        <w:rPr>
          <w:sz w:val="24"/>
        </w:rPr>
      </w:pPr>
      <w:r>
        <w:rPr>
          <w:sz w:val="24"/>
        </w:rPr>
        <w:t>Приказом Минобрнауки России от 06.10.2009 № 373 «Об утверждении федерального государственного образовательного стандарта начального общего образования», с 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31.12.2015г.;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6" w:line="355" w:lineRule="auto"/>
        <w:ind w:right="17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Минобрнаукн</w:t>
      </w:r>
      <w:proofErr w:type="spellEnd"/>
      <w:r>
        <w:rPr>
          <w:sz w:val="24"/>
        </w:rPr>
        <w:t xml:space="preserve"> России от 17.12.2010г. № 1897 «Об утверждении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образования» с изменениями и дополнениями от 31.12.2015г.;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6" w:line="355" w:lineRule="auto"/>
        <w:ind w:right="223"/>
        <w:rPr>
          <w:sz w:val="24"/>
        </w:rPr>
      </w:pPr>
      <w:r>
        <w:rPr>
          <w:sz w:val="24"/>
        </w:rPr>
        <w:t>Приказом Минобрнауки России от 17.05.2012г.</w:t>
      </w:r>
      <w:r>
        <w:rPr>
          <w:spacing w:val="38"/>
          <w:sz w:val="24"/>
        </w:rPr>
        <w:t xml:space="preserve"> </w:t>
      </w:r>
      <w:r>
        <w:rPr>
          <w:sz w:val="24"/>
        </w:rPr>
        <w:t>№ 413 «Об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 образования» (с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 от 11.12.2020г.);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1"/>
        <w:ind w:hanging="360"/>
        <w:rPr>
          <w:sz w:val="24"/>
        </w:rPr>
      </w:pPr>
      <w:r>
        <w:rPr>
          <w:sz w:val="24"/>
        </w:rPr>
        <w:t>Письмом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надзору</w:t>
      </w:r>
      <w:proofErr w:type="gramStart"/>
      <w:r>
        <w:rPr>
          <w:spacing w:val="46"/>
          <w:sz w:val="24"/>
        </w:rPr>
        <w:t xml:space="preserve"> </w:t>
      </w:r>
      <w:r>
        <w:rPr>
          <w:sz w:val="19"/>
        </w:rPr>
        <w:t>В</w:t>
      </w:r>
      <w:proofErr w:type="gramEnd"/>
      <w:r>
        <w:rPr>
          <w:spacing w:val="34"/>
          <w:sz w:val="19"/>
        </w:rPr>
        <w:t xml:space="preserve"> </w:t>
      </w:r>
      <w:r>
        <w:rPr>
          <w:sz w:val="24"/>
        </w:rPr>
        <w:t>сфере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20.06.2018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728E0" w:rsidRDefault="00EB4A89">
      <w:pPr>
        <w:pStyle w:val="a3"/>
        <w:spacing w:before="131"/>
        <w:ind w:left="861"/>
      </w:pPr>
      <w:r>
        <w:t>№</w:t>
      </w:r>
      <w:r>
        <w:rPr>
          <w:spacing w:val="14"/>
        </w:rPr>
        <w:t xml:space="preserve"> </w:t>
      </w:r>
      <w:r>
        <w:t>05-192</w:t>
      </w:r>
      <w:r>
        <w:rPr>
          <w:spacing w:val="16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вопросах</w:t>
      </w:r>
      <w:r>
        <w:rPr>
          <w:spacing w:val="9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родных</w:t>
      </w:r>
      <w:r>
        <w:rPr>
          <w:spacing w:val="15"/>
        </w:rPr>
        <w:t xml:space="preserve"> </w:t>
      </w:r>
      <w:r>
        <w:t>языков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языков</w:t>
      </w:r>
      <w:r>
        <w:rPr>
          <w:spacing w:val="35"/>
        </w:rPr>
        <w:t xml:space="preserve"> </w:t>
      </w:r>
      <w:r>
        <w:t>народов</w:t>
      </w:r>
      <w:r>
        <w:rPr>
          <w:spacing w:val="35"/>
        </w:rPr>
        <w:t xml:space="preserve"> </w:t>
      </w:r>
      <w:r>
        <w:rPr>
          <w:spacing w:val="-4"/>
        </w:rPr>
        <w:t>РФ";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44" w:line="350" w:lineRule="auto"/>
        <w:ind w:right="863"/>
        <w:rPr>
          <w:sz w:val="24"/>
        </w:rPr>
      </w:pPr>
      <w:r>
        <w:rPr>
          <w:sz w:val="24"/>
        </w:rPr>
        <w:t>Письмом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09.10.2017г. № ТС-945 08 «О реализации прав граждан на получение образования на родном языке»;</w:t>
      </w:r>
    </w:p>
    <w:p w:rsidR="001728E0" w:rsidRDefault="00EB4A89">
      <w:pPr>
        <w:pStyle w:val="a4"/>
        <w:numPr>
          <w:ilvl w:val="2"/>
          <w:numId w:val="1"/>
        </w:numPr>
        <w:tabs>
          <w:tab w:val="left" w:pos="861"/>
        </w:tabs>
        <w:spacing w:before="12"/>
        <w:ind w:hanging="360"/>
        <w:rPr>
          <w:sz w:val="24"/>
        </w:rPr>
      </w:pP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7E5020">
        <w:rPr>
          <w:sz w:val="24"/>
        </w:rPr>
        <w:t>Качалинской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СОШ.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77"/>
        </w:tabs>
        <w:spacing w:before="136" w:line="360" w:lineRule="auto"/>
        <w:ind w:right="1492" w:firstLine="0"/>
        <w:rPr>
          <w:sz w:val="24"/>
        </w:rPr>
      </w:pPr>
      <w:r>
        <w:rPr>
          <w:sz w:val="24"/>
        </w:rPr>
        <w:t>Данное Положение о языке обучения и порядке организации изучения родных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иностранных языков в Школе (далее - Положение) определяет язык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</w:p>
    <w:p w:rsidR="001728E0" w:rsidRDefault="00EB4A89">
      <w:pPr>
        <w:pStyle w:val="a3"/>
        <w:spacing w:line="362" w:lineRule="auto"/>
        <w:ind w:right="408"/>
      </w:pPr>
      <w:r>
        <w:t>регулирует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 деятельности.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52"/>
          <w:tab w:val="left" w:pos="5461"/>
          <w:tab w:val="left" w:pos="7533"/>
        </w:tabs>
        <w:spacing w:line="360" w:lineRule="auto"/>
        <w:ind w:right="377" w:firstLine="0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 </w:t>
      </w:r>
      <w:r>
        <w:rPr>
          <w:sz w:val="24"/>
        </w:rPr>
        <w:t>определения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 изучение иностранного языка в целях развития языковой культуры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90"/>
        </w:tabs>
        <w:ind w:left="590" w:hanging="449"/>
        <w:rPr>
          <w:sz w:val="24"/>
        </w:rPr>
      </w:pPr>
      <w:r>
        <w:rPr>
          <w:sz w:val="24"/>
        </w:rPr>
        <w:t>Свободный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народов</w:t>
      </w:r>
    </w:p>
    <w:p w:rsidR="001728E0" w:rsidRDefault="001728E0">
      <w:pPr>
        <w:pStyle w:val="a4"/>
        <w:rPr>
          <w:sz w:val="24"/>
        </w:rPr>
        <w:sectPr w:rsidR="001728E0">
          <w:footerReference w:type="default" r:id="rId11"/>
          <w:pgSz w:w="11910" w:h="16840"/>
          <w:pgMar w:top="1360" w:right="566" w:bottom="1160" w:left="992" w:header="0" w:footer="974" w:gutter="0"/>
          <w:cols w:space="720"/>
        </w:sectPr>
      </w:pPr>
    </w:p>
    <w:p w:rsidR="001728E0" w:rsidRDefault="00EB4A89">
      <w:pPr>
        <w:pStyle w:val="a3"/>
        <w:tabs>
          <w:tab w:val="left" w:pos="1237"/>
          <w:tab w:val="left" w:pos="1463"/>
          <w:tab w:val="left" w:pos="1521"/>
          <w:tab w:val="left" w:pos="2700"/>
          <w:tab w:val="left" w:pos="2900"/>
          <w:tab w:val="left" w:pos="4286"/>
          <w:tab w:val="left" w:pos="5381"/>
          <w:tab w:val="left" w:pos="6895"/>
          <w:tab w:val="left" w:pos="7523"/>
          <w:tab w:val="left" w:pos="7961"/>
          <w:tab w:val="left" w:pos="8087"/>
          <w:tab w:val="left" w:pos="8390"/>
          <w:tab w:val="left" w:pos="9413"/>
        </w:tabs>
        <w:spacing w:before="78" w:line="360" w:lineRule="auto"/>
        <w:ind w:right="408"/>
      </w:pPr>
      <w:r>
        <w:lastRenderedPageBreak/>
        <w:t>Российской Федерации, в том числе русского языка как родного языка</w:t>
      </w:r>
      <w:r>
        <w:tab/>
      </w:r>
      <w:r>
        <w:tab/>
      </w:r>
      <w:r>
        <w:rPr>
          <w:spacing w:val="-2"/>
        </w:rPr>
        <w:t>государственных языков</w:t>
      </w:r>
      <w:r>
        <w:tab/>
      </w:r>
      <w:r>
        <w:rPr>
          <w:spacing w:val="-2"/>
        </w:rPr>
        <w:t>республик</w:t>
      </w:r>
      <w:r>
        <w:tab/>
      </w:r>
      <w:r>
        <w:rPr>
          <w:spacing w:val="-2"/>
        </w:rPr>
        <w:t>Российской</w:t>
      </w:r>
      <w:r>
        <w:tab/>
        <w:t>Федерации</w:t>
      </w:r>
      <w:r>
        <w:rPr>
          <w:spacing w:val="40"/>
        </w:rPr>
        <w:t xml:space="preserve"> </w:t>
      </w:r>
      <w:r>
        <w:t>осуществляется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заявлениям родителей</w:t>
      </w:r>
      <w:r>
        <w:tab/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tab/>
        <w:t>представителей) несовершеннолетних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приеме (переводе)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обучение</w:t>
      </w:r>
      <w:r>
        <w:rPr>
          <w:spacing w:val="80"/>
        </w:rPr>
        <w:t xml:space="preserve"> </w:t>
      </w:r>
      <w:r>
        <w:t>по</w:t>
      </w:r>
      <w:proofErr w:type="gramEnd"/>
      <w:r>
        <w:rPr>
          <w:spacing w:val="40"/>
        </w:rPr>
        <w:t xml:space="preserve"> </w:t>
      </w:r>
      <w:r>
        <w:t>образовательным</w:t>
      </w:r>
      <w:r>
        <w:tab/>
      </w:r>
      <w:r>
        <w:rPr>
          <w:spacing w:val="-2"/>
        </w:rPr>
        <w:t>программам</w:t>
      </w:r>
      <w:r>
        <w:tab/>
      </w:r>
      <w:r>
        <w:rPr>
          <w:spacing w:val="-2"/>
        </w:rPr>
        <w:t>начального,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основного</w:t>
      </w:r>
      <w:r>
        <w:tab/>
      </w:r>
      <w:r>
        <w:tab/>
        <w:t>общего образования.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81"/>
          <w:tab w:val="left" w:pos="1539"/>
          <w:tab w:val="left" w:pos="8295"/>
        </w:tabs>
        <w:spacing w:line="360" w:lineRule="auto"/>
        <w:ind w:right="81" w:firstLine="0"/>
        <w:rPr>
          <w:sz w:val="24"/>
        </w:rPr>
      </w:pPr>
      <w:r>
        <w:rPr>
          <w:sz w:val="24"/>
        </w:rPr>
        <w:t>В целях недопущения нарушений права граждан в части определения языка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Школа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 своевременное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родителей (законных</w:t>
      </w:r>
      <w:r>
        <w:rPr>
          <w:sz w:val="24"/>
        </w:rPr>
        <w:tab/>
        <w:t>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90"/>
        </w:tabs>
        <w:spacing w:before="1" w:line="360" w:lineRule="auto"/>
        <w:ind w:right="1900" w:firstLine="0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всеми участниками образовательных отношений.</w:t>
      </w:r>
    </w:p>
    <w:p w:rsidR="001728E0" w:rsidRDefault="001728E0">
      <w:pPr>
        <w:pStyle w:val="a3"/>
        <w:spacing w:before="5"/>
        <w:ind w:left="0"/>
      </w:pPr>
    </w:p>
    <w:p w:rsidR="001728E0" w:rsidRDefault="00EB4A89">
      <w:pPr>
        <w:pStyle w:val="2"/>
        <w:numPr>
          <w:ilvl w:val="0"/>
          <w:numId w:val="1"/>
        </w:numPr>
        <w:tabs>
          <w:tab w:val="left" w:pos="395"/>
        </w:tabs>
        <w:spacing w:before="0"/>
        <w:ind w:left="395" w:hanging="230"/>
      </w:pPr>
      <w:r>
        <w:rPr>
          <w:spacing w:val="-4"/>
        </w:rPr>
        <w:t>Язык</w:t>
      </w:r>
      <w:r>
        <w:rPr>
          <w:spacing w:val="-10"/>
        </w:rPr>
        <w:t xml:space="preserve"> </w:t>
      </w:r>
      <w:r>
        <w:rPr>
          <w:spacing w:val="-4"/>
        </w:rPr>
        <w:t>образования</w:t>
      </w:r>
      <w:r>
        <w:rPr>
          <w:spacing w:val="-9"/>
        </w:rPr>
        <w:t xml:space="preserve"> </w:t>
      </w:r>
      <w:r>
        <w:rPr>
          <w:spacing w:val="-4"/>
        </w:rPr>
        <w:t>(обучения)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34"/>
        </w:tabs>
        <w:spacing w:before="132" w:line="362" w:lineRule="auto"/>
        <w:ind w:left="160" w:right="477" w:firstLine="0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ст.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38"/>
          <w:sz w:val="24"/>
        </w:rPr>
        <w:t xml:space="preserve"> </w:t>
      </w:r>
      <w:r>
        <w:rPr>
          <w:sz w:val="24"/>
        </w:rPr>
        <w:t>п.1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 гарантируется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</w:p>
    <w:p w:rsidR="001728E0" w:rsidRDefault="00EB4A89">
      <w:pPr>
        <w:pStyle w:val="a3"/>
        <w:spacing w:line="273" w:lineRule="exact"/>
        <w:ind w:left="160"/>
      </w:pPr>
      <w:r>
        <w:t>также</w:t>
      </w:r>
      <w:r>
        <w:rPr>
          <w:spacing w:val="8"/>
        </w:rPr>
        <w:t xml:space="preserve"> </w:t>
      </w:r>
      <w:r>
        <w:t>выбор</w:t>
      </w:r>
      <w:r>
        <w:rPr>
          <w:spacing w:val="13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возможностей,</w:t>
      </w:r>
      <w:r>
        <w:rPr>
          <w:spacing w:val="23"/>
        </w:rPr>
        <w:t xml:space="preserve"> </w:t>
      </w:r>
      <w:r>
        <w:t>предоставляемых</w:t>
      </w:r>
      <w:r>
        <w:rPr>
          <w:spacing w:val="14"/>
        </w:rPr>
        <w:t xml:space="preserve"> </w:t>
      </w:r>
      <w:r>
        <w:t>системой</w:t>
      </w:r>
      <w:r>
        <w:rPr>
          <w:spacing w:val="14"/>
        </w:rPr>
        <w:t xml:space="preserve"> </w:t>
      </w:r>
      <w:r>
        <w:rPr>
          <w:spacing w:val="-2"/>
        </w:rPr>
        <w:t>образования.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00"/>
          <w:tab w:val="left" w:pos="2705"/>
          <w:tab w:val="left" w:pos="4458"/>
          <w:tab w:val="left" w:pos="4904"/>
        </w:tabs>
        <w:spacing w:before="137" w:line="360" w:lineRule="auto"/>
        <w:ind w:left="150" w:right="124" w:firstLine="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на русском языке. Преподавание и изучение государственного языка Российской Федерации в рамках имеющих 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федеральными государственными образовательными стандартами.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29"/>
        </w:tabs>
        <w:spacing w:before="1" w:line="360" w:lineRule="auto"/>
        <w:ind w:left="155" w:right="135" w:firstLine="0"/>
        <w:rPr>
          <w:sz w:val="24"/>
        </w:rPr>
      </w:pPr>
      <w:r>
        <w:rPr>
          <w:sz w:val="24"/>
        </w:rPr>
        <w:t>Преподавание и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изучение государственных языков республик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 в</w:t>
      </w:r>
      <w:r>
        <w:rPr>
          <w:spacing w:val="40"/>
          <w:sz w:val="24"/>
        </w:rPr>
        <w:t xml:space="preserve"> </w:t>
      </w:r>
      <w:r>
        <w:rPr>
          <w:sz w:val="24"/>
        </w:rPr>
        <w:t>ущерб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преподаванию 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 языка Российской Федерации.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87"/>
        </w:tabs>
        <w:spacing w:before="1" w:line="360" w:lineRule="auto"/>
        <w:ind w:left="203" w:right="80" w:firstLine="0"/>
        <w:rPr>
          <w:sz w:val="24"/>
        </w:rPr>
      </w:pPr>
      <w:r>
        <w:rPr>
          <w:sz w:val="24"/>
        </w:rPr>
        <w:t>Документооборот в Школе осуществляется на русском языке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71"/>
          <w:sz w:val="24"/>
        </w:rPr>
        <w:t xml:space="preserve">  </w:t>
      </w:r>
      <w:r>
        <w:rPr>
          <w:sz w:val="24"/>
        </w:rPr>
        <w:t>Федерации.</w:t>
      </w:r>
      <w:r>
        <w:rPr>
          <w:spacing w:val="72"/>
          <w:sz w:val="24"/>
        </w:rPr>
        <w:t xml:space="preserve">  </w:t>
      </w:r>
      <w:r>
        <w:rPr>
          <w:sz w:val="24"/>
        </w:rPr>
        <w:t>Документы</w:t>
      </w:r>
      <w:r>
        <w:rPr>
          <w:spacing w:val="72"/>
          <w:sz w:val="24"/>
        </w:rPr>
        <w:t xml:space="preserve"> 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государственном языке Российской Федерации — русском языке.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91"/>
        </w:tabs>
        <w:spacing w:before="2" w:line="360" w:lineRule="auto"/>
        <w:ind w:left="203" w:right="135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Школу на русском</w:t>
      </w:r>
      <w:r>
        <w:rPr>
          <w:spacing w:val="26"/>
          <w:sz w:val="24"/>
        </w:rPr>
        <w:t xml:space="preserve"> </w:t>
      </w:r>
      <w:r>
        <w:rPr>
          <w:sz w:val="24"/>
        </w:rPr>
        <w:t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переводом на русский язык.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15"/>
        </w:tabs>
        <w:spacing w:line="360" w:lineRule="auto"/>
        <w:ind w:right="298" w:firstLine="0"/>
        <w:rPr>
          <w:sz w:val="24"/>
        </w:rPr>
      </w:pPr>
      <w:r>
        <w:rPr>
          <w:sz w:val="24"/>
        </w:rPr>
        <w:t>Граждане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гражданства получают образование в Школе на русском языке по основным образовательным программам начального общего, основного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Федеральными государственными образовательными стандартами.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15"/>
        </w:tabs>
        <w:spacing w:line="360" w:lineRule="auto"/>
        <w:ind w:right="208" w:firstLine="0"/>
        <w:rPr>
          <w:sz w:val="24"/>
        </w:rPr>
      </w:pPr>
      <w:r>
        <w:rPr>
          <w:sz w:val="24"/>
        </w:rPr>
        <w:t>Школа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зыке образования и порядке организации изучения родных языков.</w:t>
      </w:r>
    </w:p>
    <w:p w:rsidR="001728E0" w:rsidRDefault="001728E0">
      <w:pPr>
        <w:pStyle w:val="a4"/>
        <w:spacing w:line="360" w:lineRule="auto"/>
        <w:rPr>
          <w:sz w:val="24"/>
        </w:rPr>
        <w:sectPr w:rsidR="001728E0">
          <w:pgSz w:w="11910" w:h="16840"/>
          <w:pgMar w:top="1340" w:right="566" w:bottom="1160" w:left="992" w:header="0" w:footer="974" w:gutter="0"/>
          <w:cols w:space="720"/>
        </w:sectPr>
      </w:pPr>
    </w:p>
    <w:p w:rsidR="001728E0" w:rsidRDefault="00EB4A89">
      <w:pPr>
        <w:pStyle w:val="2"/>
        <w:numPr>
          <w:ilvl w:val="0"/>
          <w:numId w:val="1"/>
        </w:numPr>
        <w:tabs>
          <w:tab w:val="left" w:pos="366"/>
        </w:tabs>
        <w:ind w:left="366" w:hanging="225"/>
      </w:pPr>
      <w:r>
        <w:rPr>
          <w:spacing w:val="-6"/>
        </w:rPr>
        <w:lastRenderedPageBreak/>
        <w:t>Изучение</w:t>
      </w:r>
      <w:r>
        <w:rPr>
          <w:spacing w:val="-12"/>
        </w:rPr>
        <w:t xml:space="preserve"> </w:t>
      </w:r>
      <w:r>
        <w:rPr>
          <w:spacing w:val="-6"/>
        </w:rPr>
        <w:t>русского</w:t>
      </w:r>
      <w:r>
        <w:rPr>
          <w:spacing w:val="-9"/>
        </w:rPr>
        <w:t xml:space="preserve"> </w:t>
      </w:r>
      <w:r>
        <w:rPr>
          <w:spacing w:val="-6"/>
        </w:rPr>
        <w:t>языка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9"/>
        </w:rPr>
        <w:t xml:space="preserve"> </w:t>
      </w:r>
      <w:r>
        <w:rPr>
          <w:spacing w:val="-6"/>
        </w:rPr>
        <w:t>государственного</w:t>
      </w:r>
      <w:r>
        <w:rPr>
          <w:spacing w:val="-8"/>
        </w:rPr>
        <w:t xml:space="preserve"> </w:t>
      </w:r>
      <w:r>
        <w:rPr>
          <w:spacing w:val="-6"/>
        </w:rPr>
        <w:t>языка</w:t>
      </w:r>
      <w:r>
        <w:rPr>
          <w:spacing w:val="-9"/>
        </w:rPr>
        <w:t xml:space="preserve"> </w:t>
      </w:r>
      <w:r>
        <w:rPr>
          <w:spacing w:val="-6"/>
        </w:rPr>
        <w:t>Российской</w:t>
      </w:r>
      <w:r>
        <w:rPr>
          <w:spacing w:val="-12"/>
        </w:rPr>
        <w:t xml:space="preserve"> </w:t>
      </w:r>
      <w:r>
        <w:rPr>
          <w:spacing w:val="-6"/>
        </w:rPr>
        <w:t>Федерации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15"/>
        </w:tabs>
        <w:spacing w:before="132"/>
        <w:ind w:left="615" w:hanging="474"/>
        <w:rPr>
          <w:sz w:val="24"/>
        </w:rPr>
      </w:pP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язык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10"/>
          <w:tab w:val="left" w:pos="1848"/>
          <w:tab w:val="left" w:pos="3021"/>
          <w:tab w:val="left" w:pos="3865"/>
          <w:tab w:val="left" w:pos="4454"/>
          <w:tab w:val="left" w:pos="6557"/>
          <w:tab w:val="left" w:pos="7396"/>
          <w:tab w:val="left" w:pos="7776"/>
        </w:tabs>
        <w:spacing w:before="137"/>
        <w:ind w:left="610" w:hanging="469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русского</w:t>
      </w:r>
      <w:r>
        <w:rPr>
          <w:sz w:val="24"/>
        </w:rPr>
        <w:tab/>
      </w:r>
      <w:r>
        <w:rPr>
          <w:spacing w:val="-4"/>
          <w:sz w:val="24"/>
        </w:rPr>
        <w:t>языка</w:t>
      </w:r>
      <w:r>
        <w:rPr>
          <w:sz w:val="24"/>
        </w:rPr>
        <w:tab/>
      </w:r>
      <w:r>
        <w:rPr>
          <w:spacing w:val="-5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</w:t>
      </w:r>
    </w:p>
    <w:p w:rsidR="001728E0" w:rsidRDefault="00EB4A89">
      <w:pPr>
        <w:pStyle w:val="a3"/>
        <w:tabs>
          <w:tab w:val="left" w:pos="1564"/>
          <w:tab w:val="left" w:pos="2379"/>
          <w:tab w:val="left" w:pos="2450"/>
          <w:tab w:val="left" w:pos="4319"/>
          <w:tab w:val="left" w:pos="6643"/>
        </w:tabs>
        <w:spacing w:before="142" w:line="360" w:lineRule="auto"/>
        <w:ind w:right="319"/>
      </w:pP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>Федеральными</w:t>
      </w:r>
      <w:r>
        <w:tab/>
      </w:r>
      <w:r>
        <w:rPr>
          <w:spacing w:val="-2"/>
        </w:rPr>
        <w:t>государственными</w:t>
      </w:r>
      <w:r>
        <w:tab/>
        <w:t>образовательными стандартами. На изучение русского языка как государственного языка Российской Федерации</w:t>
      </w:r>
      <w:r>
        <w:rPr>
          <w:spacing w:val="80"/>
        </w:rPr>
        <w:t xml:space="preserve"> </w:t>
      </w:r>
      <w:r>
        <w:t xml:space="preserve">отводится </w:t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часов,</w:t>
      </w:r>
      <w:r>
        <w:tab/>
      </w:r>
      <w:r>
        <w:tab/>
        <w:t>соответствующее</w:t>
      </w:r>
      <w:r>
        <w:rPr>
          <w:spacing w:val="80"/>
        </w:rPr>
        <w:t xml:space="preserve"> </w:t>
      </w:r>
      <w:r>
        <w:t>Федеральному примерному учебному плану.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01"/>
        </w:tabs>
        <w:spacing w:line="272" w:lineRule="exact"/>
        <w:ind w:left="601" w:hanging="460"/>
        <w:rPr>
          <w:sz w:val="24"/>
        </w:rPr>
      </w:pPr>
      <w:r>
        <w:rPr>
          <w:sz w:val="24"/>
        </w:rPr>
        <w:t>Не допускается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часов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15"/>
        </w:tabs>
        <w:spacing w:before="142" w:line="360" w:lineRule="auto"/>
        <w:ind w:right="726" w:firstLine="0"/>
        <w:rPr>
          <w:sz w:val="24"/>
        </w:rPr>
      </w:pP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 Федерации обеспечено методическими, кадровыми, материальными и финансовыми условиями.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8"/>
        </w:tabs>
        <w:spacing w:line="360" w:lineRule="auto"/>
        <w:ind w:right="368" w:firstLine="0"/>
        <w:rPr>
          <w:sz w:val="24"/>
        </w:rPr>
      </w:pPr>
      <w:r>
        <w:rPr>
          <w:sz w:val="24"/>
        </w:rPr>
        <w:t>К использованию в образовательной деятельности допускаются учебники, включенные в 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</w:p>
    <w:p w:rsidR="001728E0" w:rsidRDefault="00EB4A89">
      <w:pPr>
        <w:pStyle w:val="a3"/>
        <w:spacing w:before="1" w:line="360" w:lineRule="auto"/>
      </w:pPr>
      <w:r>
        <w:t>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7"/>
          <w:tab w:val="left" w:pos="2816"/>
          <w:tab w:val="left" w:pos="3655"/>
          <w:tab w:val="left" w:pos="4912"/>
          <w:tab w:val="left" w:pos="7008"/>
        </w:tabs>
        <w:spacing w:line="360" w:lineRule="auto"/>
        <w:ind w:right="181" w:firstLine="0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родного</w:t>
      </w:r>
      <w:r>
        <w:rPr>
          <w:sz w:val="24"/>
        </w:rPr>
        <w:tab/>
      </w:r>
      <w:r>
        <w:rPr>
          <w:spacing w:val="-4"/>
          <w:sz w:val="24"/>
        </w:rPr>
        <w:t>языка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</w:r>
      <w:r>
        <w:rPr>
          <w:spacing w:val="-2"/>
          <w:sz w:val="24"/>
        </w:rPr>
        <w:t>регламентируется</w:t>
      </w:r>
      <w:r>
        <w:rPr>
          <w:sz w:val="24"/>
        </w:rPr>
        <w:tab/>
      </w:r>
      <w:r>
        <w:rPr>
          <w:spacing w:val="-2"/>
          <w:sz w:val="24"/>
        </w:rPr>
        <w:t xml:space="preserve">федеральными </w:t>
      </w:r>
      <w:r>
        <w:rPr>
          <w:sz w:val="24"/>
        </w:rPr>
        <w:t>государственными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 изучается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объеме часов, предусмотренных на изучение предметных областей «Родной язык и литературное чтение»,</w:t>
      </w:r>
    </w:p>
    <w:p w:rsidR="001728E0" w:rsidRDefault="00EB4A89">
      <w:pPr>
        <w:pStyle w:val="a3"/>
        <w:spacing w:line="360" w:lineRule="auto"/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литература»</w:t>
      </w:r>
      <w:r>
        <w:rPr>
          <w:spacing w:val="80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 и</w:t>
      </w:r>
      <w:r>
        <w:rPr>
          <w:spacing w:val="-6"/>
        </w:rPr>
        <w:t xml:space="preserve"> </w:t>
      </w:r>
      <w:r>
        <w:t>основного общего образования.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8"/>
          <w:tab w:val="left" w:pos="2021"/>
          <w:tab w:val="left" w:pos="2893"/>
          <w:tab w:val="left" w:pos="4288"/>
          <w:tab w:val="left" w:pos="4655"/>
          <w:tab w:val="left" w:pos="5610"/>
        </w:tabs>
        <w:spacing w:line="274" w:lineRule="exact"/>
        <w:ind w:left="568" w:hanging="427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часов,</w:t>
      </w:r>
      <w:r>
        <w:rPr>
          <w:sz w:val="24"/>
        </w:rPr>
        <w:tab/>
      </w:r>
      <w:r>
        <w:rPr>
          <w:spacing w:val="-2"/>
          <w:sz w:val="24"/>
        </w:rPr>
        <w:t>отводимых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Школе</w:t>
      </w:r>
      <w:r>
        <w:rPr>
          <w:sz w:val="24"/>
        </w:rPr>
        <w:tab/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28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предметов</w:t>
      </w:r>
    </w:p>
    <w:p w:rsidR="001728E0" w:rsidRDefault="00EB4A89">
      <w:pPr>
        <w:pStyle w:val="a3"/>
        <w:spacing w:before="141" w:line="360" w:lineRule="auto"/>
        <w:ind w:right="18"/>
      </w:pPr>
      <w:r>
        <w:t>«Родной</w:t>
      </w:r>
      <w:r>
        <w:rPr>
          <w:spacing w:val="80"/>
          <w:w w:val="150"/>
        </w:rPr>
        <w:t xml:space="preserve"> </w:t>
      </w:r>
      <w:r>
        <w:t>(русский)</w:t>
      </w:r>
      <w:r>
        <w:rPr>
          <w:spacing w:val="40"/>
        </w:rPr>
        <w:t xml:space="preserve"> </w:t>
      </w:r>
      <w:r>
        <w:t>язык»,</w:t>
      </w:r>
      <w:r>
        <w:rPr>
          <w:spacing w:val="80"/>
          <w:w w:val="150"/>
        </w:rPr>
        <w:t xml:space="preserve"> </w:t>
      </w:r>
      <w:r>
        <w:t>«Литературное чтение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родном</w:t>
      </w:r>
      <w:r>
        <w:rPr>
          <w:spacing w:val="80"/>
          <w:w w:val="150"/>
        </w:rPr>
        <w:t xml:space="preserve"> </w:t>
      </w:r>
      <w:r>
        <w:t>(русском)</w:t>
      </w:r>
      <w:r>
        <w:rPr>
          <w:spacing w:val="80"/>
          <w:w w:val="150"/>
        </w:rPr>
        <w:t xml:space="preserve"> </w:t>
      </w:r>
      <w:r>
        <w:t>языке и</w:t>
      </w:r>
      <w:r>
        <w:rPr>
          <w:spacing w:val="80"/>
          <w:w w:val="150"/>
        </w:rPr>
        <w:t xml:space="preserve"> </w:t>
      </w:r>
      <w:r>
        <w:t>«Родная (русская)</w:t>
      </w:r>
      <w:r>
        <w:rPr>
          <w:spacing w:val="80"/>
        </w:rPr>
        <w:t xml:space="preserve"> </w:t>
      </w:r>
      <w:r>
        <w:t>литература, устанавливается Школой самостоятельно согласно</w:t>
      </w:r>
      <w:r>
        <w:rPr>
          <w:spacing w:val="40"/>
        </w:rPr>
        <w:t xml:space="preserve"> </w:t>
      </w:r>
      <w:r>
        <w:t>учебным планом</w:t>
      </w:r>
      <w:r>
        <w:rPr>
          <w:spacing w:val="-4"/>
        </w:rPr>
        <w:t xml:space="preserve"> </w:t>
      </w:r>
      <w:r>
        <w:t>ООП на основании решения Педагогического совета Школы.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3"/>
        </w:tabs>
        <w:spacing w:line="360" w:lineRule="auto"/>
        <w:ind w:right="193" w:firstLine="0"/>
        <w:rPr>
          <w:sz w:val="24"/>
        </w:rPr>
      </w:pPr>
      <w:r>
        <w:rPr>
          <w:sz w:val="24"/>
        </w:rPr>
        <w:t>Рабочие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3"/>
        </w:tabs>
        <w:spacing w:line="360" w:lineRule="auto"/>
        <w:ind w:right="55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 предметам осуществляется в соответствии с локальным нормативным актом Школы.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625"/>
          <w:tab w:val="left" w:pos="1903"/>
          <w:tab w:val="left" w:pos="3174"/>
          <w:tab w:val="left" w:pos="4228"/>
          <w:tab w:val="left" w:pos="7780"/>
        </w:tabs>
        <w:spacing w:before="2" w:line="360" w:lineRule="auto"/>
        <w:ind w:right="28" w:firstLine="0"/>
        <w:rPr>
          <w:sz w:val="24"/>
        </w:rPr>
      </w:pPr>
      <w:r>
        <w:rPr>
          <w:sz w:val="24"/>
        </w:rPr>
        <w:t>Обучающимся,</w:t>
      </w:r>
      <w:r>
        <w:rPr>
          <w:spacing w:val="80"/>
          <w:sz w:val="24"/>
        </w:rPr>
        <w:t xml:space="preserve"> </w:t>
      </w:r>
      <w:r>
        <w:rPr>
          <w:sz w:val="24"/>
        </w:rPr>
        <w:t>слабо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владеющим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80"/>
          <w:sz w:val="24"/>
        </w:rPr>
        <w:t xml:space="preserve"> </w:t>
      </w:r>
      <w:r>
        <w:rPr>
          <w:sz w:val="24"/>
        </w:rPr>
        <w:t>Школа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возможностей,</w:t>
      </w:r>
      <w:r>
        <w:rPr>
          <w:sz w:val="24"/>
        </w:rPr>
        <w:tab/>
      </w: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 языка как иностранного в рамках внеурочной деятельности.</w:t>
      </w:r>
    </w:p>
    <w:p w:rsidR="001728E0" w:rsidRDefault="001728E0">
      <w:pPr>
        <w:pStyle w:val="a4"/>
        <w:spacing w:line="360" w:lineRule="auto"/>
        <w:rPr>
          <w:sz w:val="24"/>
        </w:rPr>
        <w:sectPr w:rsidR="001728E0">
          <w:pgSz w:w="11910" w:h="16840"/>
          <w:pgMar w:top="1360" w:right="566" w:bottom="1160" w:left="992" w:header="0" w:footer="974" w:gutter="0"/>
          <w:cols w:space="720"/>
        </w:sectPr>
      </w:pPr>
    </w:p>
    <w:p w:rsidR="001728E0" w:rsidRDefault="00EB4A89">
      <w:pPr>
        <w:pStyle w:val="2"/>
        <w:numPr>
          <w:ilvl w:val="0"/>
          <w:numId w:val="1"/>
        </w:numPr>
        <w:tabs>
          <w:tab w:val="left" w:pos="381"/>
        </w:tabs>
        <w:spacing w:before="62"/>
        <w:ind w:left="381" w:hanging="240"/>
      </w:pPr>
      <w:r>
        <w:rPr>
          <w:spacing w:val="-2"/>
        </w:rPr>
        <w:lastRenderedPageBreak/>
        <w:t>Изучение</w:t>
      </w:r>
      <w:r>
        <w:rPr>
          <w:spacing w:val="3"/>
        </w:rPr>
        <w:t xml:space="preserve"> </w:t>
      </w:r>
      <w:r>
        <w:rPr>
          <w:spacing w:val="-2"/>
        </w:rPr>
        <w:t>иностранного</w:t>
      </w:r>
      <w:r>
        <w:rPr>
          <w:spacing w:val="5"/>
        </w:rPr>
        <w:t xml:space="preserve"> </w:t>
      </w:r>
      <w:r>
        <w:rPr>
          <w:spacing w:val="-4"/>
        </w:rPr>
        <w:t>языка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3"/>
        </w:tabs>
        <w:spacing w:before="132" w:line="360" w:lineRule="auto"/>
        <w:ind w:right="149" w:firstLine="0"/>
        <w:rPr>
          <w:sz w:val="24"/>
        </w:rPr>
      </w:pPr>
      <w:r>
        <w:rPr>
          <w:sz w:val="24"/>
        </w:rPr>
        <w:t>Обучение иностранным языкам в Школе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2"/>
        </w:tabs>
        <w:spacing w:before="3" w:line="360" w:lineRule="auto"/>
        <w:ind w:right="442" w:firstLine="0"/>
        <w:rPr>
          <w:sz w:val="24"/>
        </w:rPr>
      </w:pPr>
      <w:r>
        <w:rPr>
          <w:sz w:val="24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81"/>
          <w:tab w:val="left" w:pos="3907"/>
        </w:tabs>
        <w:spacing w:line="362" w:lineRule="auto"/>
        <w:ind w:right="303" w:firstLine="0"/>
        <w:rPr>
          <w:sz w:val="24"/>
        </w:rPr>
      </w:pPr>
      <w:r>
        <w:rPr>
          <w:sz w:val="24"/>
        </w:rPr>
        <w:t>Спектр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дополнительного образования</w:t>
      </w:r>
    </w:p>
    <w:p w:rsidR="001728E0" w:rsidRDefault="00EB4A89">
      <w:pPr>
        <w:pStyle w:val="a3"/>
        <w:spacing w:line="360" w:lineRule="auto"/>
        <w:ind w:right="85"/>
      </w:pPr>
      <w:r>
        <w:t>определяется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выявляемых</w:t>
      </w:r>
      <w:r>
        <w:rPr>
          <w:spacing w:val="38"/>
        </w:rPr>
        <w:t xml:space="preserve"> </w:t>
      </w:r>
      <w:r>
        <w:t>потребностей и</w:t>
      </w:r>
      <w:r>
        <w:rPr>
          <w:spacing w:val="40"/>
        </w:rPr>
        <w:t xml:space="preserve"> </w:t>
      </w:r>
      <w:r>
        <w:t>возможностей Школы, осуществляющей образовательную</w:t>
      </w:r>
      <w:r>
        <w:rPr>
          <w:spacing w:val="40"/>
        </w:rPr>
        <w:t xml:space="preserve"> </w:t>
      </w:r>
      <w:r>
        <w:t>деятельность, наличия в Школе</w:t>
      </w:r>
      <w:r>
        <w:rPr>
          <w:spacing w:val="40"/>
        </w:rPr>
        <w:t xml:space="preserve"> </w:t>
      </w:r>
      <w:r>
        <w:t>условий и возможностей, практического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подготовки ребенка и фактора</w:t>
      </w:r>
    </w:p>
    <w:p w:rsidR="001728E0" w:rsidRDefault="00EB4A89">
      <w:pPr>
        <w:pStyle w:val="a3"/>
      </w:pPr>
      <w:r>
        <w:t>преемственности</w:t>
      </w:r>
      <w:r>
        <w:rPr>
          <w:spacing w:val="15"/>
        </w:rPr>
        <w:t xml:space="preserve"> </w:t>
      </w:r>
      <w:r>
        <w:rPr>
          <w:spacing w:val="-2"/>
        </w:rPr>
        <w:t>обучения.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72"/>
        </w:tabs>
        <w:spacing w:before="134" w:line="360" w:lineRule="auto"/>
        <w:ind w:right="116" w:firstLine="0"/>
        <w:rPr>
          <w:sz w:val="24"/>
        </w:rPr>
      </w:pPr>
      <w:r>
        <w:rPr>
          <w:sz w:val="24"/>
        </w:rPr>
        <w:t>Обучение иностранным языкам осуществляется в группах.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 обучающихся в соответствующие группы изучения иностранных языков относится к компетенции Школы.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141"/>
          <w:tab w:val="left" w:pos="528"/>
        </w:tabs>
        <w:spacing w:before="1" w:line="360" w:lineRule="auto"/>
        <w:ind w:right="554" w:hanging="39"/>
        <w:rPr>
          <w:sz w:val="24"/>
        </w:rPr>
      </w:pPr>
      <w:r>
        <w:rPr>
          <w:sz w:val="24"/>
        </w:rPr>
        <w:t>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rPr>
          <w:sz w:val="24"/>
        </w:rPr>
        <w:t>билингвальное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обучение).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67"/>
        </w:tabs>
        <w:spacing w:line="362" w:lineRule="auto"/>
        <w:ind w:right="1183" w:firstLine="0"/>
        <w:rPr>
          <w:sz w:val="24"/>
        </w:rPr>
      </w:pPr>
      <w:r>
        <w:rPr>
          <w:sz w:val="24"/>
        </w:rPr>
        <w:t>Проведение мероприятий, в том числе культурологической направленности, на иностранном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 осуществляется в соответствии с планом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85"/>
        </w:tabs>
        <w:spacing w:line="360" w:lineRule="auto"/>
        <w:ind w:right="445" w:firstLine="0"/>
        <w:rPr>
          <w:sz w:val="24"/>
        </w:rPr>
      </w:pPr>
      <w:r>
        <w:rPr>
          <w:sz w:val="24"/>
        </w:rPr>
        <w:t>Преподавание и изучение иностранного языка не осуществляется в ущерб преподаванию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русскому </w:t>
      </w:r>
      <w:r>
        <w:rPr>
          <w:spacing w:val="-2"/>
          <w:sz w:val="24"/>
        </w:rPr>
        <w:t>языку.</w:t>
      </w:r>
    </w:p>
    <w:p w:rsidR="001728E0" w:rsidRDefault="00EB4A89">
      <w:pPr>
        <w:pStyle w:val="2"/>
        <w:numPr>
          <w:ilvl w:val="0"/>
          <w:numId w:val="1"/>
        </w:numPr>
        <w:tabs>
          <w:tab w:val="left" w:pos="428"/>
        </w:tabs>
        <w:spacing w:before="275"/>
        <w:ind w:left="428" w:hanging="287"/>
      </w:pPr>
      <w:r>
        <w:rPr>
          <w:spacing w:val="11"/>
        </w:rPr>
        <w:t>Порядок</w:t>
      </w:r>
      <w:r>
        <w:rPr>
          <w:spacing w:val="34"/>
        </w:rPr>
        <w:t xml:space="preserve"> </w:t>
      </w:r>
      <w:r>
        <w:rPr>
          <w:spacing w:val="11"/>
        </w:rPr>
        <w:t>выбора</w:t>
      </w:r>
      <w:r>
        <w:rPr>
          <w:spacing w:val="33"/>
        </w:rPr>
        <w:t xml:space="preserve"> </w:t>
      </w:r>
      <w:r>
        <w:rPr>
          <w:spacing w:val="12"/>
        </w:rPr>
        <w:t>родного</w:t>
      </w:r>
      <w:r>
        <w:rPr>
          <w:spacing w:val="34"/>
        </w:rPr>
        <w:t xml:space="preserve"> </w:t>
      </w:r>
      <w:r>
        <w:rPr>
          <w:spacing w:val="8"/>
        </w:rPr>
        <w:t>языка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53"/>
          <w:tab w:val="left" w:pos="2028"/>
          <w:tab w:val="left" w:pos="3350"/>
          <w:tab w:val="left" w:pos="5118"/>
          <w:tab w:val="left" w:pos="6838"/>
          <w:tab w:val="left" w:pos="8050"/>
        </w:tabs>
        <w:spacing w:before="132" w:line="360" w:lineRule="auto"/>
        <w:ind w:right="192" w:firstLine="0"/>
        <w:rPr>
          <w:sz w:val="24"/>
        </w:rPr>
      </w:pPr>
      <w:r>
        <w:rPr>
          <w:sz w:val="24"/>
        </w:rPr>
        <w:t>Право на изучение родного языка в Школе 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>возможностей (методических,</w:t>
      </w:r>
      <w:r>
        <w:rPr>
          <w:sz w:val="24"/>
        </w:rPr>
        <w:tab/>
      </w:r>
      <w:r>
        <w:rPr>
          <w:spacing w:val="-2"/>
          <w:sz w:val="24"/>
        </w:rPr>
        <w:t>кадровых,</w:t>
      </w:r>
      <w:r>
        <w:rPr>
          <w:sz w:val="24"/>
        </w:rPr>
        <w:tab/>
      </w:r>
      <w:r>
        <w:rPr>
          <w:spacing w:val="-2"/>
          <w:sz w:val="24"/>
        </w:rPr>
        <w:t>материальных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финансовых), предоставляемых Школой, в порядке, установленном законодательством об образовании.</w:t>
      </w:r>
    </w:p>
    <w:p w:rsidR="001728E0" w:rsidRDefault="00EB4A89">
      <w:pPr>
        <w:pStyle w:val="a4"/>
        <w:numPr>
          <w:ilvl w:val="1"/>
          <w:numId w:val="1"/>
        </w:numPr>
        <w:tabs>
          <w:tab w:val="left" w:pos="553"/>
        </w:tabs>
        <w:spacing w:before="2" w:line="360" w:lineRule="auto"/>
        <w:ind w:right="130" w:firstLine="0"/>
        <w:rPr>
          <w:sz w:val="24"/>
        </w:rPr>
      </w:pPr>
      <w:r>
        <w:rPr>
          <w:sz w:val="24"/>
        </w:rPr>
        <w:t>При поступлении ребенка в школу родители (законные представители) обучающихся или лица, их заменяющие, в заявлении указывают желаемое для них изучение родного языка.</w:t>
      </w:r>
    </w:p>
    <w:sectPr w:rsidR="001728E0">
      <w:footerReference w:type="default" r:id="rId12"/>
      <w:pgSz w:w="11910" w:h="16840"/>
      <w:pgMar w:top="1280" w:right="850" w:bottom="1140" w:left="992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68" w:rsidRDefault="00A00B68">
      <w:r>
        <w:separator/>
      </w:r>
    </w:p>
  </w:endnote>
  <w:endnote w:type="continuationSeparator" w:id="0">
    <w:p w:rsidR="00A00B68" w:rsidRDefault="00A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E0" w:rsidRDefault="00EB4A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BF9036F" wp14:editId="7B058FDD">
              <wp:simplePos x="0" y="0"/>
              <wp:positionH relativeFrom="page">
                <wp:posOffset>6985000</wp:posOffset>
              </wp:positionH>
              <wp:positionV relativeFrom="page">
                <wp:posOffset>9912643</wp:posOffset>
              </wp:positionV>
              <wp:extent cx="153035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28E0" w:rsidRDefault="00EB4A89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141E7">
                            <w:rPr>
                              <w:rFonts w:ascii="Microsoft Sans Serif"/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pt;margin-top:780.5pt;width:12.05pt;height:12.2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" filled="f" stroked="f">
              <v:path arrowok="t"/>
              <v:textbox inset="0,0,0,0">
                <w:txbxContent>
                  <w:p w:rsidR="001728E0" w:rsidRDefault="00EB4A89">
                    <w:pPr>
                      <w:spacing w:before="20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 w:rsidR="001141E7">
                      <w:rPr>
                        <w:rFonts w:ascii="Microsoft Sans Serif"/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E0" w:rsidRDefault="00EB4A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7100061</wp:posOffset>
              </wp:positionH>
              <wp:positionV relativeFrom="page">
                <wp:posOffset>9931318</wp:posOffset>
              </wp:positionV>
              <wp:extent cx="15303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28E0" w:rsidRDefault="00EB4A8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141E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9.05pt;margin-top:782pt;width:12.05pt;height:13.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" filled="f" stroked="f">
              <v:path arrowok="t"/>
              <v:textbox inset="0,0,0,0">
                <w:txbxContent>
                  <w:p w:rsidR="001728E0" w:rsidRDefault="00EB4A8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141E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E0" w:rsidRDefault="00EB4A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9943510</wp:posOffset>
              </wp:positionV>
              <wp:extent cx="8953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28E0" w:rsidRDefault="00EB4A8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46.900024pt;margin-top:782.953552pt;width:7.05pt;height:13.2pt;mso-position-horizontal-relative:page;mso-position-vertical-relative:page;z-index:-1580544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68" w:rsidRDefault="00A00B68">
      <w:r>
        <w:separator/>
      </w:r>
    </w:p>
  </w:footnote>
  <w:footnote w:type="continuationSeparator" w:id="0">
    <w:p w:rsidR="00A00B68" w:rsidRDefault="00A0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780"/>
    <w:multiLevelType w:val="multilevel"/>
    <w:tmpl w:val="22E2AB0E"/>
    <w:lvl w:ilvl="0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8E0"/>
    <w:rsid w:val="001141E7"/>
    <w:rsid w:val="001728E0"/>
    <w:rsid w:val="007E5020"/>
    <w:rsid w:val="00A00B68"/>
    <w:rsid w:val="00E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2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2">
    <w:name w:val="heading 2"/>
    <w:basedOn w:val="a"/>
    <w:uiPriority w:val="1"/>
    <w:qFormat/>
    <w:pPr>
      <w:spacing w:before="63"/>
      <w:ind w:left="366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4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2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2">
    <w:name w:val="heading 2"/>
    <w:basedOn w:val="a"/>
    <w:uiPriority w:val="1"/>
    <w:qFormat/>
    <w:pPr>
      <w:spacing w:before="63"/>
      <w:ind w:left="366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4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C989-9F2E-4B7A-B5A0-24554F64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matem</cp:lastModifiedBy>
  <cp:revision>4</cp:revision>
  <cp:lastPrinted>2025-04-22T10:23:00Z</cp:lastPrinted>
  <dcterms:created xsi:type="dcterms:W3CDTF">2025-04-22T10:22:00Z</dcterms:created>
  <dcterms:modified xsi:type="dcterms:W3CDTF">2025-04-23T06:18:00Z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iLovePDF</vt:lpwstr>
  </property>
</Properties>
</file>