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E8" w:rsidRPr="004F21E8" w:rsidRDefault="004F21E8" w:rsidP="00CC29B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FF1411" w:rsidRPr="00FF1411" w:rsidRDefault="00FF1411" w:rsidP="00FF1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F1411" w:rsidRPr="00FF1411" w:rsidRDefault="00DA3A09" w:rsidP="00FF1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>
            <wp:extent cx="6271846" cy="9090059"/>
            <wp:effectExtent l="0" t="0" r="0" b="0"/>
            <wp:docPr id="1" name="Рисунок 1" descr="F:\Титульные рабочая программа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рабочая программа\Scan1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884" cy="91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11" w:rsidRPr="00FF1411" w:rsidRDefault="00FF1411" w:rsidP="00FF1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F1411" w:rsidRPr="00FF1411" w:rsidRDefault="00FF1411" w:rsidP="00FF1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F1411" w:rsidRPr="00FF1411" w:rsidRDefault="00FF1411" w:rsidP="00CC29B1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F1411" w:rsidRPr="00FF1411" w:rsidRDefault="00FF1411" w:rsidP="00FF1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E4C" w:rsidRPr="00533972" w:rsidRDefault="008C3E4C" w:rsidP="00A80A2C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339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ПОЯСНИТЕЛЬНАЯ ЗАПИСКА</w:t>
      </w:r>
    </w:p>
    <w:p w:rsidR="008C3E4C" w:rsidRPr="008C3E4C" w:rsidRDefault="008C3E4C" w:rsidP="008C3E4C">
      <w:pPr>
        <w:spacing w:before="100" w:beforeAutospacing="1"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ОБЖ для 5 -7 классов </w:t>
      </w:r>
      <w:proofErr w:type="gramStart"/>
      <w:r w:rsidRPr="008C3E4C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8C3E4C">
        <w:rPr>
          <w:rFonts w:ascii="Times New Roman" w:eastAsia="Times New Roman" w:hAnsi="Times New Roman" w:cs="Times New Roman"/>
          <w:sz w:val="28"/>
          <w:szCs w:val="28"/>
        </w:rPr>
        <w:t>оставлена на основе Примерной программы основного общего образования по ОБЖ в соответствии с требованиями ФГОС ООО.</w:t>
      </w:r>
    </w:p>
    <w:p w:rsidR="008C3E4C" w:rsidRPr="008C3E4C" w:rsidRDefault="008C3E4C" w:rsidP="003C0DE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составлена на основе УМК «Основы безопасности и жизнедеятельности» для 5-7 классов под редакцией А.Т. Смирнова </w:t>
      </w:r>
    </w:p>
    <w:p w:rsidR="003C0DE6" w:rsidRDefault="008C3E4C" w:rsidP="008C3E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C3E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proofErr w:type="gramEnd"/>
      <w:r w:rsidRPr="008C3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УМК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</w:t>
      </w:r>
    </w:p>
    <w:p w:rsidR="008C3E4C" w:rsidRPr="008C3E4C" w:rsidRDefault="008C3E4C" w:rsidP="008C3E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8C3E4C" w:rsidRPr="008C3E4C" w:rsidRDefault="008C3E4C" w:rsidP="008C3E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 овладение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защиты личного здоровья.</w:t>
      </w:r>
    </w:p>
    <w:p w:rsidR="008C3E4C" w:rsidRPr="003C0DE6" w:rsidRDefault="00617290" w:rsidP="003C0DE6">
      <w:pPr>
        <w:pStyle w:val="ae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DE6">
        <w:rPr>
          <w:rFonts w:ascii="Times New Roman" w:eastAsia="Times New Roman" w:hAnsi="Times New Roman" w:cs="Times New Roman"/>
          <w:sz w:val="28"/>
          <w:szCs w:val="28"/>
        </w:rPr>
        <w:t>Содержание образования в 5-7</w:t>
      </w:r>
      <w:r w:rsidR="008C3E4C" w:rsidRPr="003C0DE6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Pr="003C0DE6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8C3E4C" w:rsidRPr="003C0DE6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следующие </w:t>
      </w:r>
      <w:r w:rsidR="008C3E4C" w:rsidRPr="003C0DE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C3E4C" w:rsidRPr="003C0DE6" w:rsidRDefault="008C3E4C" w:rsidP="003C0DE6">
      <w:pPr>
        <w:pStyle w:val="a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DE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8C3E4C" w:rsidRPr="003C0DE6" w:rsidRDefault="008C3E4C" w:rsidP="003C0DE6">
      <w:pPr>
        <w:pStyle w:val="a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DE6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8C3E4C" w:rsidRPr="008C3E4C" w:rsidRDefault="00827C84" w:rsidP="003C0DE6">
      <w:pPr>
        <w:pStyle w:val="ae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выработка у учащихся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антиэкстре</w:t>
      </w:r>
      <w:r w:rsidR="008C3E4C" w:rsidRPr="003C0DE6">
        <w:rPr>
          <w:rFonts w:ascii="Times New Roman" w:eastAsia="Times New Roman" w:hAnsi="Times New Roman" w:cs="Times New Roman"/>
          <w:bCs/>
          <w:sz w:val="28"/>
          <w:szCs w:val="28"/>
        </w:rPr>
        <w:t>мистской</w:t>
      </w:r>
      <w:proofErr w:type="spellEnd"/>
      <w:r w:rsidR="008C3E4C" w:rsidRPr="003C0D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антитеррористической личностной позиции, ответственности за антиобщественное поведение и участие в антитеррористической деятельности</w:t>
      </w:r>
      <w:r w:rsidR="008C3E4C" w:rsidRPr="008C3E4C">
        <w:rPr>
          <w:rFonts w:eastAsia="Times New Roman"/>
          <w:bCs/>
        </w:rPr>
        <w:t>.</w:t>
      </w:r>
    </w:p>
    <w:p w:rsidR="008C3E4C" w:rsidRPr="003C0DE6" w:rsidRDefault="008C3E4C" w:rsidP="003C0DE6">
      <w:pPr>
        <w:pStyle w:val="ae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C0DE6">
        <w:rPr>
          <w:rFonts w:ascii="Times New Roman" w:eastAsia="Times New Roman" w:hAnsi="Times New Roman" w:cs="Times New Roman"/>
          <w:sz w:val="28"/>
        </w:rPr>
        <w:t>Согласно Федеральному базисному учебному плану данная рабочая программа предполагает обучение в 5, 6 и 7 классах в объеме 35 часов в год, в неделю 1 час как компонент образовательного учреждения.</w:t>
      </w:r>
    </w:p>
    <w:p w:rsidR="00B07B1B" w:rsidRPr="003C0DE6" w:rsidRDefault="00B07B1B" w:rsidP="003C0DE6">
      <w:pPr>
        <w:pStyle w:val="ae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142C7" w:rsidRDefault="008142C7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09" w:rsidRDefault="00DA3A09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09" w:rsidRDefault="00DA3A09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3A09" w:rsidRDefault="00DA3A09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D5B" w:rsidRDefault="00C84D5B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2C7" w:rsidRDefault="008142C7" w:rsidP="008C3E4C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E4C" w:rsidRPr="00A80A2C" w:rsidRDefault="008C3E4C" w:rsidP="00A80A2C">
      <w:pPr>
        <w:pStyle w:val="a3"/>
        <w:numPr>
          <w:ilvl w:val="0"/>
          <w:numId w:val="27"/>
        </w:num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80A2C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</w:t>
      </w:r>
      <w:r w:rsidR="008142C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ОБУЧЕНИЯ</w:t>
      </w:r>
    </w:p>
    <w:p w:rsidR="008C3E4C" w:rsidRPr="008C3E4C" w:rsidRDefault="00671060" w:rsidP="008C3E4C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Обучение ОБЖ в 5</w:t>
      </w:r>
      <w:r w:rsidR="008C3E4C" w:rsidRPr="008C3E4C">
        <w:rPr>
          <w:rFonts w:ascii="Times New Roman" w:eastAsia="Times New Roman" w:hAnsi="Times New Roman" w:cs="Times New Roman"/>
          <w:color w:val="000000"/>
          <w:sz w:val="28"/>
          <w:szCs w:val="28"/>
        </w:rPr>
        <w:t>-7 классах основной школы направлено на достижение следующих результатов обучения:</w:t>
      </w:r>
    </w:p>
    <w:p w:rsidR="008C3E4C" w:rsidRPr="008C3E4C" w:rsidRDefault="008C3E4C" w:rsidP="008C3E4C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</w:p>
    <w:p w:rsidR="008C3E4C" w:rsidRPr="008C3E4C" w:rsidRDefault="008C3E4C" w:rsidP="008C3E4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 внешних и внутренних угроз; </w:t>
      </w:r>
    </w:p>
    <w:p w:rsidR="008C3E4C" w:rsidRPr="008C3E4C" w:rsidRDefault="008C3E4C" w:rsidP="008C3E4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C3E4C" w:rsidRPr="008C3E4C" w:rsidRDefault="008C3E4C" w:rsidP="008C3E4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8C3E4C" w:rsidRPr="008C3E4C" w:rsidRDefault="008C3E4C" w:rsidP="008C3E4C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E4C" w:rsidRPr="008C3E4C" w:rsidRDefault="008C3E4C" w:rsidP="008C3E4C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C3E4C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3E4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оценивать результаты своей деятельности в обеспечении личной безопасности;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формирование умений взаимодействовать с окружающими, выполнять различные социальные роли во</w:t>
      </w:r>
      <w:r w:rsidR="00814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3E4C">
        <w:rPr>
          <w:rFonts w:ascii="Times New Roman" w:eastAsia="Times New Roman" w:hAnsi="Times New Roman" w:cs="Times New Roman"/>
          <w:sz w:val="28"/>
          <w:szCs w:val="28"/>
        </w:rPr>
        <w:t>время и при ликвидации последствий чрезвычайных ситуаций.</w:t>
      </w:r>
    </w:p>
    <w:p w:rsidR="008C3E4C" w:rsidRPr="008C3E4C" w:rsidRDefault="008C3E4C" w:rsidP="008C3E4C">
      <w:pPr>
        <w:numPr>
          <w:ilvl w:val="0"/>
          <w:numId w:val="19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8C3E4C" w:rsidRPr="008C3E4C" w:rsidRDefault="008C3E4C" w:rsidP="008C3E4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443" w:rsidRDefault="00FC0443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9BE" w:rsidRDefault="004E49BE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9BE" w:rsidRDefault="004E49BE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E4C" w:rsidRPr="008C3E4C" w:rsidRDefault="008142C7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 w:rsidR="008C3E4C" w:rsidRPr="008C3E4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установки на здоровый образ жизни, исключающий употребления алкоголя, наркотиков, курения и нанесения иного вреда здоровью; 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экстремистской и антитеррористической личностной позиции; 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8C3E4C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proofErr w:type="gramEnd"/>
      <w:r w:rsidRPr="008C3E4C">
        <w:rPr>
          <w:rFonts w:ascii="Times New Roman" w:eastAsia="Times New Roman" w:hAnsi="Times New Roman" w:cs="Times New Roman"/>
          <w:sz w:val="28"/>
          <w:szCs w:val="28"/>
        </w:rPr>
        <w:t xml:space="preserve"> и их последствия для личности, общества и государства;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знание и умение применять правила поведения в условиях опасных и чрезвычайных ситуаций;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умения оказывать первую медицинскую помощь;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8C3E4C" w:rsidRPr="008C3E4C" w:rsidRDefault="008C3E4C" w:rsidP="008C3E4C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sz w:val="28"/>
          <w:szCs w:val="28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4C" w:rsidRPr="008C3E4C" w:rsidRDefault="008C3E4C" w:rsidP="008C3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 5 класса научится: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узнавать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основным правила безопасного поведения на дороге;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правилам поведения при угрозе террористического акта;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вести здоровый образ жизни. </w:t>
      </w:r>
    </w:p>
    <w:p w:rsidR="008C3E4C" w:rsidRPr="008C3E4C" w:rsidRDefault="008C3E4C" w:rsidP="008C3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i/>
          <w:sz w:val="28"/>
          <w:szCs w:val="28"/>
        </w:rPr>
        <w:t xml:space="preserve"> в 5 классе получит возможность научиться: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предвидеть возникновение наиболее часто встречающихся опасных ситуаций по их характерным признакам;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принимать решения и грамотно действовать, обеспечивая личную безопасность при возникновении чрезвычайных ситуаций;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действовать при угрозе возникновения террористического акта, соблюдая правила личной безопасности;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пользоваться средствами индивидуальной и коллективной защиты;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неотложных состояниях.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Кроме того, учащиеся научится использовать полученные знания и умения в практической деятельности и в повседневной жизни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E4C" w:rsidRPr="008C3E4C" w:rsidRDefault="008C3E4C" w:rsidP="008C3E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8C3E4C" w:rsidRPr="008C3E4C" w:rsidRDefault="008C3E4C" w:rsidP="008C3E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оказания первой медицинской помощи пострадавшим; </w:t>
      </w:r>
    </w:p>
    <w:p w:rsidR="008C3E4C" w:rsidRPr="008C3E4C" w:rsidRDefault="008C3E4C" w:rsidP="008C3E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распознания экстремизм и терроризм, как опасности для общества и государства;</w:t>
      </w:r>
    </w:p>
    <w:p w:rsidR="008C3E4C" w:rsidRPr="008C3E4C" w:rsidRDefault="008C3E4C" w:rsidP="008C3E4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выработки убеждений и потребности в соблюдении норм здорового образа жизни.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4C" w:rsidRPr="008C3E4C" w:rsidRDefault="008C3E4C" w:rsidP="008C3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 6 класса научится: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узнавать основные составляющие здорового образа жизни, обеспечивающие духовное, физическое и социальное благополучие;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выявлять факторы, укрепляющие и разрушающие здоровье;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находить вредные привычки и способы их профилактики;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правилам безопасного поведения в чрезвычайных ситуациях природного характера;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способам безопасного поведения в</w:t>
      </w:r>
      <w:r w:rsidR="008142C7">
        <w:rPr>
          <w:rFonts w:ascii="Times New Roman" w:hAnsi="Times New Roman" w:cs="Times New Roman"/>
          <w:sz w:val="28"/>
          <w:szCs w:val="28"/>
        </w:rPr>
        <w:t xml:space="preserve"> </w:t>
      </w:r>
      <w:r w:rsidRPr="008C3E4C">
        <w:rPr>
          <w:rFonts w:ascii="Times New Roman" w:hAnsi="Times New Roman" w:cs="Times New Roman"/>
          <w:sz w:val="28"/>
          <w:szCs w:val="28"/>
        </w:rPr>
        <w:t>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ожогах, обморожениях, ушибах;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пользоваться средствами индивидуальной защиты.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i/>
          <w:sz w:val="28"/>
          <w:szCs w:val="28"/>
        </w:rPr>
        <w:t xml:space="preserve"> 6 класс</w:t>
      </w:r>
      <w:r w:rsidR="00717D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C3E4C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предвидеть опасные ситуации по их характерным признакам, принимать решение и действовать, обеспечивая личную безопасность;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действовать при возникновении пожара в жилище и использовать подручные средства для ликвидации очагов возгорания;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на воде, оказывать помощь утопающему;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ожогах, отморожениях, ушибах, кровотечениях;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соблюдать правила личной безопасности в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и в местах скопления большого количества людей;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выработки потребности в соблюдении норм ЗОЖ, невосприимчивости к вредным привычкам;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в различных опасных и ЧС;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соблюдения мер предосторожности на улицах, дорогах и правил безопасного поведения в общественном транспорте;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безопасного пользования бытовыми приборами, инструментами и препаратами бытовой химии в повседневной жизни;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проявления бдительности и безопасного поведения при угрозе террористического акта или при захвате в качестве заложника; 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оказания первой медицинской помощи пострадавшим в различных опасных или бытовых ситуациях;</w:t>
      </w:r>
    </w:p>
    <w:p w:rsidR="008C3E4C" w:rsidRPr="008C3E4C" w:rsidRDefault="008C3E4C" w:rsidP="008C3E4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4C" w:rsidRPr="008C3E4C" w:rsidRDefault="008C3E4C" w:rsidP="008C3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 7 класса научится: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основам здорового образа жизни; факторы, укрепляющие и разрушающие здоровье; вредные привычки и правила их профилактики;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правилам безопасного поведения в чрезвычайных ситуациях социального, природного и техногенного характера;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способам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8C3E4C" w:rsidRPr="008C3E4C" w:rsidRDefault="008C3E4C" w:rsidP="008C3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C3E4C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8C3E4C">
        <w:rPr>
          <w:rFonts w:ascii="Times New Roman" w:hAnsi="Times New Roman" w:cs="Times New Roman"/>
          <w:b/>
          <w:i/>
          <w:sz w:val="28"/>
          <w:szCs w:val="28"/>
        </w:rPr>
        <w:t xml:space="preserve"> 7 класс</w:t>
      </w:r>
      <w:r w:rsidR="00717D0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C3E4C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действовать при возникновении пожара в жилище и использовать подручные средства для ликвидации очагов возгорания;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на воде и оказывать помощь утопающему;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ожогах, отморожениях, ушибах, кровотечениях;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правильно вести себя в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и в местах большого скопления людей; </w:t>
      </w:r>
    </w:p>
    <w:p w:rsidR="008C3E4C" w:rsidRPr="008C3E4C" w:rsidRDefault="008C3E4C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C3E4C">
        <w:rPr>
          <w:rFonts w:ascii="Times New Roman" w:hAnsi="Times New Roman" w:cs="Times New Roman"/>
          <w:sz w:val="28"/>
          <w:szCs w:val="28"/>
        </w:rPr>
        <w:t xml:space="preserve"> действовать по сигналу «Внимание всем!», комплектовать минимально необходимый набор документов, вещей и продуктов питания в случае эвакуации; использовать приобретённые знания и умения в практической деятельности и повседневной жизни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3E4C" w:rsidRPr="008C3E4C" w:rsidRDefault="008C3E4C" w:rsidP="008C3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обеспечения личной безопасности на улицах и дорогах; </w:t>
      </w:r>
    </w:p>
    <w:p w:rsidR="008C3E4C" w:rsidRPr="008C3E4C" w:rsidRDefault="008C3E4C" w:rsidP="008C3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соблюдение мер предосторожности и правил поведения пассажиров в общественном транспорте; </w:t>
      </w:r>
    </w:p>
    <w:p w:rsidR="008C3E4C" w:rsidRPr="008C3E4C" w:rsidRDefault="008C3E4C" w:rsidP="008C3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пользования бытовыми приборами и инструментами; </w:t>
      </w:r>
    </w:p>
    <w:p w:rsidR="008C3E4C" w:rsidRPr="008C3E4C" w:rsidRDefault="008C3E4C" w:rsidP="008C3E4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проявление бдительности при угрозе террористического акта; </w:t>
      </w:r>
    </w:p>
    <w:p w:rsidR="008C3E4C" w:rsidRPr="00DA3A09" w:rsidRDefault="008C3E4C" w:rsidP="008C3E4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обращения (вызова) в случае необходимости в соответствующие службы экстренной помощи</w:t>
      </w: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Default="00DA3A09" w:rsidP="00DA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A09" w:rsidRPr="008C3E4C" w:rsidRDefault="00DA3A09" w:rsidP="00DA3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E4C" w:rsidRPr="00533972" w:rsidRDefault="008C3E4C" w:rsidP="00A80A2C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3397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8C3E4C" w:rsidRPr="008C3E4C" w:rsidRDefault="008C3E4C" w:rsidP="003C0DE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За основу проектирования структуры и содержания рабочей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</w:t>
      </w:r>
      <w:r w:rsidR="003C0DE6">
        <w:rPr>
          <w:rFonts w:ascii="Times New Roman" w:hAnsi="Times New Roman" w:cs="Times New Roman"/>
          <w:sz w:val="28"/>
          <w:szCs w:val="28"/>
        </w:rPr>
        <w:t xml:space="preserve">ия. Модульный принцип позволяет </w:t>
      </w:r>
      <w:r w:rsidRPr="008C3E4C">
        <w:rPr>
          <w:rFonts w:ascii="Times New Roman" w:hAnsi="Times New Roman" w:cs="Times New Roman"/>
          <w:sz w:val="28"/>
          <w:szCs w:val="28"/>
        </w:rPr>
        <w:t xml:space="preserve"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 xml:space="preserve"> связи при изучении тематик</w:t>
      </w:r>
      <w:r w:rsidR="003C0DE6">
        <w:rPr>
          <w:rFonts w:ascii="Times New Roman" w:hAnsi="Times New Roman" w:cs="Times New Roman"/>
          <w:sz w:val="28"/>
          <w:szCs w:val="28"/>
        </w:rPr>
        <w:t>и ОБЖ.</w:t>
      </w:r>
    </w:p>
    <w:p w:rsidR="008C3E4C" w:rsidRPr="008C3E4C" w:rsidRDefault="008C3E4C" w:rsidP="002A56B9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b/>
          <w:sz w:val="28"/>
          <w:szCs w:val="28"/>
        </w:rPr>
        <w:t>5класс</w:t>
      </w:r>
    </w:p>
    <w:p w:rsidR="008C3E4C" w:rsidRPr="002A56B9" w:rsidRDefault="008C3E4C" w:rsidP="000E21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6B9">
        <w:rPr>
          <w:rFonts w:ascii="Times New Roman" w:hAnsi="Times New Roman" w:cs="Times New Roman"/>
          <w:b/>
          <w:sz w:val="28"/>
          <w:szCs w:val="28"/>
        </w:rPr>
        <w:t>Модуль I. Основы безопасности личности, общества и государства (22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Человек, среда его обитания, безопасность человека (5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Город как среда обитания</w:t>
      </w:r>
      <w:r w:rsidRPr="008C3E4C">
        <w:rPr>
          <w:rFonts w:ascii="Times New Roman" w:hAnsi="Times New Roman" w:cs="Times New Roman"/>
          <w:sz w:val="28"/>
          <w:szCs w:val="28"/>
        </w:rPr>
        <w:t>. 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Жилище человека, особенности жизнеобеспечения жилища. </w:t>
      </w:r>
      <w:r w:rsidRPr="008C3E4C">
        <w:rPr>
          <w:rFonts w:ascii="Times New Roman" w:hAnsi="Times New Roman" w:cs="Times New Roman"/>
          <w:sz w:val="28"/>
          <w:szCs w:val="28"/>
        </w:rPr>
        <w:t xml:space="preserve"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 Особенности природных условий в городе. Природные и антропогенные факторы, формирующие микроклимат города.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Особенности природной среды в городе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Обеспечение безопасности жизнедеятельности человека в городе с учетом окружающей среды.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Взаимоотношения людей, проживающих в городе, и безопасность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14 безопасного общения с окружающими людьми в городе: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взрослыми и сверстниками, с незнакомым человеком.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Безопасность в повседневной жизни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опасных и чрезвычайных ситуаций.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Опасные ситуации техногенного характера (6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Дорожное движение, безопасность участников дорожного движения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Регулирование дорожного движения; дорожная разметка; дорожные знаки; светофоры и регулировщики. Обеспечение безопасности дорожного движения.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Пешеход. Безопасность пешехода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Пешеход - участник дорожного движения. Общие обязанности пешехода. Меры безопасного поведения пешехода на дороге.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Пассажир. Безопасность пассажира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</w:t>
      </w:r>
      <w:r w:rsidRPr="008C3E4C">
        <w:rPr>
          <w:rFonts w:ascii="Times New Roman" w:hAnsi="Times New Roman" w:cs="Times New Roman"/>
          <w:b/>
          <w:sz w:val="28"/>
          <w:szCs w:val="28"/>
        </w:rPr>
        <w:t>Водитель</w:t>
      </w:r>
      <w:r w:rsidRPr="008C3E4C">
        <w:rPr>
          <w:rFonts w:ascii="Times New Roman" w:hAnsi="Times New Roman" w:cs="Times New Roman"/>
          <w:sz w:val="28"/>
          <w:szCs w:val="28"/>
        </w:rPr>
        <w:t>. 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  <w:r w:rsidRPr="008C3E4C">
        <w:rPr>
          <w:rFonts w:ascii="Times New Roman" w:hAnsi="Times New Roman" w:cs="Times New Roman"/>
          <w:sz w:val="28"/>
          <w:szCs w:val="28"/>
        </w:rPr>
        <w:t>. 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Безопасное поведение в бытовых ситуациях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Опасные ситуации природного характера (2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Погодные условия и безопасность человека. </w:t>
      </w:r>
      <w:r w:rsidRPr="008C3E4C">
        <w:rPr>
          <w:rFonts w:ascii="Times New Roman" w:hAnsi="Times New Roman" w:cs="Times New Roman"/>
          <w:sz w:val="28"/>
          <w:szCs w:val="28"/>
        </w:rPr>
        <w:t xml:space="preserve"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 Безопасность на водоемах. Состояние водоемов в различное время года. Правила безопасного поведения на водоемах в различное время года. Само- и взаимопомощь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терпящим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бедствие на воде.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Чрезвычайные ситуации природного и техногенного характера (2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Чрезвычайные ситуации природного характера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 Чрезвычайные ситуации техногенного характера.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Чрезвычайные ситуации техногенного характера</w:t>
      </w:r>
      <w:r w:rsidRPr="008C3E4C">
        <w:rPr>
          <w:rFonts w:ascii="Times New Roman" w:hAnsi="Times New Roman" w:cs="Times New Roman"/>
          <w:sz w:val="28"/>
          <w:szCs w:val="28"/>
        </w:rPr>
        <w:t xml:space="preserve">: аварии на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радиационноопасных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 xml:space="preserve"> объектах; аварии на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пожар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взрывоопасных объектах; аварии на химических объектах. Обеспечение личной безопасности в чрезвычайных ситуациях техногенного характера. Организация защиты населения от чрезвычайных ситуаций. Единая государственная система предупреждения и ликвидации чрезвычайных ситуаций (РСЧС). Действия </w:t>
      </w:r>
      <w:r w:rsidRPr="002A56B9">
        <w:rPr>
          <w:rFonts w:ascii="Times New Roman" w:hAnsi="Times New Roman" w:cs="Times New Roman"/>
          <w:sz w:val="28"/>
          <w:szCs w:val="28"/>
        </w:rPr>
        <w:t>населения при оповещении об угрозе возникновения чрезвычайной ситуации.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Опасные ситуации социального характера, антиобщественное поведение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Антиобщественное поведение и его опасность.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Основные виды антиобщественного поведения и их последствия.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Криминогенные ситуации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криминогенной ситуации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дома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Некоторые общие правила безопасного поведения дома для профилактики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криминогенных ситуаций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. Безопасность у телефона. Воры в квартире. Нападение в лифте. Нападение в подъезде дома.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на улице</w:t>
      </w:r>
      <w:r w:rsidRPr="008C3E4C">
        <w:rPr>
          <w:rFonts w:ascii="Times New Roman" w:hAnsi="Times New Roman" w:cs="Times New Roman"/>
          <w:sz w:val="28"/>
          <w:szCs w:val="28"/>
        </w:rPr>
        <w:t>. 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полиции, посты ГИБДД и др.). Умение соблюдать правила безопасности в общественном месте, в толпе.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Экстремизм и терроризм – чрезвычайные опасности для общества и государства (4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Экстремизм и терроризм: основные понятия и причины их возникновения.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Общие понятия об экстремизме и терроризме, причин их возникновения. Ответственность несовершеннолетних за антиобщественное поведение.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Виды экстремистской и террористической деятельности, их цели и способы осуществления.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Виды террористической и экстремистской деятельности, их характерные особенности.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Виды террористических актов и их последствия.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Из истории терактов. Рекомендации по снижению факторов риска для жизни и здоровья в случае теракта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Ответственность несовершеннолетних за антиобщественное поведение и участие в террористической деятельности.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Особенности уголовной ответственности и наказание несовершеннолетних согласно Уголовному кодексу Российской Федерации. Статьи Уголовного кодекса Российской Федерации, определяющие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наказаниеза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 xml:space="preserve"> антиобщественное поведение и участие в террористической деятельности. </w:t>
      </w:r>
    </w:p>
    <w:p w:rsidR="00DA3A09" w:rsidRDefault="00DA3A09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4C" w:rsidRPr="008C3E4C" w:rsidRDefault="008C3E4C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Модуль II. Основы медицинских знаний и здорового образа жизни (12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особенности развития человека и здоровый образ жизни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О здоровом образе жизни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Здоровый образ жизни как система повседневного поведения человека, обеспечивающая совершенствование его физических и духовных качеств. Основные составляющие здорового образа жизни. Режим дня и умение рационально распределять свое время как </w:t>
      </w:r>
      <w:proofErr w:type="gramStart"/>
      <w:r w:rsidRPr="008C3E4C">
        <w:rPr>
          <w:rFonts w:ascii="Times New Roman" w:hAnsi="Times New Roman" w:cs="Times New Roman"/>
          <w:sz w:val="28"/>
          <w:szCs w:val="28"/>
        </w:rPr>
        <w:t>основное</w:t>
      </w:r>
      <w:proofErr w:type="gramEnd"/>
      <w:r w:rsidRPr="008C3E4C">
        <w:rPr>
          <w:rFonts w:ascii="Times New Roman" w:hAnsi="Times New Roman" w:cs="Times New Roman"/>
          <w:sz w:val="28"/>
          <w:szCs w:val="28"/>
        </w:rPr>
        <w:t xml:space="preserve"> составляющее здорового образа жизни.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Двигательная активность и закаливание организма – необходимые условия укрепления здоровья.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Рациональное питание. Гигиена питания</w:t>
      </w:r>
      <w:r w:rsidRPr="008C3E4C">
        <w:rPr>
          <w:rFonts w:ascii="Times New Roman" w:hAnsi="Times New Roman" w:cs="Times New Roman"/>
          <w:sz w:val="28"/>
          <w:szCs w:val="28"/>
        </w:rPr>
        <w:t>. 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Гигиена питания.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Факторы, разрушающие здоровье человека (2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Вредные привычки и их влияние на здоровье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Вредные привычки, их отрицательное влияние на развитие способностей человека и на его здоровье. 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курения. Алкоголь - наркотический яд. Влияние алкоголя на организм человека. Возможные последствия употребления алкоголя. Алкоголь и преступность.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Здоровый образ жизни и профилактика вредных привычек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Потенциальные возможности человека, значение образа жизни и привычек для их реализации по совершенствованию духовных и физических качеств. Отношение человека, ведущего здоровый образ жизни, к употреблению спиртных напитков. </w:t>
      </w:r>
    </w:p>
    <w:p w:rsidR="008C3E4C" w:rsidRPr="002A56B9" w:rsidRDefault="008C3E4C" w:rsidP="000E21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Основы медицинских знаний и оказание первой помощи (7 ч) </w:t>
      </w:r>
    </w:p>
    <w:p w:rsidR="008C3E4C" w:rsidRPr="002A56B9" w:rsidRDefault="008C3E4C" w:rsidP="000E21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Первая помощь и правила ее оказания (7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Первая помощь при различных видах повреждений. </w:t>
      </w:r>
      <w:r w:rsidRPr="008C3E4C">
        <w:rPr>
          <w:rFonts w:ascii="Times New Roman" w:hAnsi="Times New Roman" w:cs="Times New Roman"/>
          <w:sz w:val="28"/>
          <w:szCs w:val="28"/>
        </w:rPr>
        <w:t xml:space="preserve">Первая помощь, общее положение по оказанию первой помощи.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ушибах, ссадинах (практические занятия)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Отрабатываются навыки в оказании первой помощи при ссадинах и ушибах.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Первая помощь при отравлениях (практические занятия).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Отрабатываются навыки в оказании первой помощи при отравлениях никотином и угарным газом. </w:t>
      </w:r>
    </w:p>
    <w:p w:rsidR="002E178D" w:rsidRDefault="002E178D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8D" w:rsidRDefault="002E178D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8D" w:rsidRDefault="002E178D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4C" w:rsidRPr="008C3E4C" w:rsidRDefault="008C3E4C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8C3E4C" w:rsidRPr="008C3E4C" w:rsidRDefault="008C3E4C" w:rsidP="000E21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Модуль I. Основы безопасности личности, общества </w:t>
      </w:r>
      <w:r w:rsidR="00063B10">
        <w:rPr>
          <w:rFonts w:ascii="Times New Roman" w:hAnsi="Times New Roman" w:cs="Times New Roman"/>
          <w:b/>
          <w:sz w:val="28"/>
          <w:szCs w:val="28"/>
        </w:rPr>
        <w:t>и</w:t>
      </w:r>
      <w:r w:rsidRPr="008C3E4C">
        <w:rPr>
          <w:rFonts w:ascii="Times New Roman" w:hAnsi="Times New Roman" w:cs="Times New Roman"/>
          <w:b/>
          <w:sz w:val="28"/>
          <w:szCs w:val="28"/>
        </w:rPr>
        <w:t xml:space="preserve"> государства (24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Подготовка к активному отдыху на природе (5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Природа и человек.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Особенности природной среды. Необходимость сохранения окружающей природной среды.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Ориентирование на местности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Понятие ориентирования на местности. Способы определения сторон горизонта в дневное и ночное время.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Определение своего местонахождения и направления движения на местности. </w:t>
      </w:r>
      <w:r w:rsidRPr="008C3E4C">
        <w:rPr>
          <w:rFonts w:ascii="Times New Roman" w:hAnsi="Times New Roman" w:cs="Times New Roman"/>
          <w:sz w:val="28"/>
          <w:szCs w:val="28"/>
        </w:rPr>
        <w:t>Определение своего местонахождения с помощью карты</w:t>
      </w:r>
      <w:r w:rsidRPr="008C3E4C">
        <w:rPr>
          <w:rFonts w:ascii="Times New Roman" w:hAnsi="Times New Roman" w:cs="Times New Roman"/>
          <w:b/>
          <w:sz w:val="28"/>
          <w:szCs w:val="28"/>
        </w:rPr>
        <w:t>.</w:t>
      </w:r>
      <w:r w:rsidRPr="008C3E4C">
        <w:rPr>
          <w:rFonts w:ascii="Times New Roman" w:hAnsi="Times New Roman" w:cs="Times New Roman"/>
          <w:sz w:val="28"/>
          <w:szCs w:val="28"/>
        </w:rPr>
        <w:t xml:space="preserve"> Способы ориентирования карты: по компасу, по линиям местности, по направлениям на местные предметы. Движение по маршрутам по азимуту.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Подготовка к выходу на природу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Порядок и содержание предварительной подготовки к выходу на природу. Распределение обязанностей между участниками похода. Требования к определению района похода и к маршруту движения. Режим похода.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Определение места для бивака и организация бивачных работ. </w:t>
      </w:r>
      <w:r w:rsidRPr="008C3E4C">
        <w:rPr>
          <w:rFonts w:ascii="Times New Roman" w:hAnsi="Times New Roman" w:cs="Times New Roman"/>
          <w:sz w:val="28"/>
          <w:szCs w:val="28"/>
        </w:rPr>
        <w:t>Понятие «бивак». Выбор места для бивака. Организация основных бивачных работ: заготовка топлива, разведение костра, приготовление пищи.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Определение необходимого снаряжения для похода. </w:t>
      </w:r>
      <w:r w:rsidRPr="008C3E4C">
        <w:rPr>
          <w:rFonts w:ascii="Times New Roman" w:hAnsi="Times New Roman" w:cs="Times New Roman"/>
          <w:sz w:val="28"/>
          <w:szCs w:val="28"/>
        </w:rPr>
        <w:t>Особенности подбора и подготовки к походу туристского снаряжения в зависимости от условий похода. Одежда туриста, требования к ней. Комплект аптечки первой помощи.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 Активный отдых на природе и безопасность (5 ч).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Общие правила безопасности при активном отдыхе на природе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Подготовка и проведение пеших походов на равнинной и горной местности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лыжных походов. </w:t>
      </w:r>
      <w:r w:rsidRPr="008C3E4C">
        <w:rPr>
          <w:rFonts w:ascii="Times New Roman" w:hAnsi="Times New Roman" w:cs="Times New Roman"/>
          <w:sz w:val="28"/>
          <w:szCs w:val="28"/>
        </w:rPr>
        <w:t>Особенности подготовки и проведения лыжных походов. Особенности экипировки и снаряжения туриста-лыжника. Режим движения лыжника. Обеспечение безопасности туриста-лыжника в походе.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Водные походы и обеспечение безопасности на воде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Особенности водного туризма. Требования к уровню подготовки туриста-водника. Этапы подготовки к водному походу. Правила безопасного поведения на воде во время похода.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Велосипедные походы и безопасность туристов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 участников велосипедного похода. </w:t>
      </w:r>
    </w:p>
    <w:p w:rsid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Дальний (внутренний) и выездной туризм, меры безопасности (6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Основные факторы, оказывающие влияние на безопасность человека в дальнем (внутреннем) и выездном туризме.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Акклиматизация человека в различных климатических условиях.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Акклиматизация -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 Общие правила поведения человека в новых климатических условиях для обеспечения его личной безопасности.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Акклиматизация в горной местности.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Особенности климатических условий в горах. Влияние высоты на организм человека. Горная болезнь. Особенности акклиматизации в горах. Обеспечение личной безопасности с учетом колебаний температуры воздуха, солнечной радиации и влажности воздуха в горах.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при следовании к местам отдыха наземными видами транспорта</w:t>
      </w:r>
      <w:r w:rsidRPr="008C3E4C">
        <w:rPr>
          <w:rFonts w:ascii="Times New Roman" w:hAnsi="Times New Roman" w:cs="Times New Roman"/>
          <w:sz w:val="28"/>
          <w:szCs w:val="28"/>
        </w:rPr>
        <w:t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на водном транспорте.</w:t>
      </w:r>
      <w:r w:rsidRPr="008C3E4C">
        <w:rPr>
          <w:rFonts w:ascii="Times New Roman" w:hAnsi="Times New Roman" w:cs="Times New Roman"/>
          <w:sz w:val="28"/>
          <w:szCs w:val="28"/>
        </w:rPr>
        <w:t xml:space="preserve"> Способы и средства по обеспечению безопасности пассажиров на водном транспорте. Общие правила безопасного поведения пассажиров на корабле. Рекомендации по обеспечению личной безопасности пассажира при кораблекрушении.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личной безопасности на воздушном транспорте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Обеспечение безопасности пассажиров на воздушном транспорте. Правила поведения пассажира после посадки в самолет. Рекомендации по безопасному поведению пассажира при возникновении аварийной ситуации в полете.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при автономном существовании человека в природной среде (4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Автономное существование человека в природе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качества человека, необходимые для успешного автономного существования в природе.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Добровольная автономия человека в природной среде</w:t>
      </w:r>
      <w:r w:rsidRPr="008C3E4C">
        <w:rPr>
          <w:rFonts w:ascii="Times New Roman" w:hAnsi="Times New Roman" w:cs="Times New Roman"/>
          <w:sz w:val="28"/>
          <w:szCs w:val="28"/>
        </w:rPr>
        <w:t>. Содержание добровольной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Вынужденная автономия человека в природной среде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жизнедеятельности человека в природной среде при автономном существовании.</w:t>
      </w:r>
      <w:r w:rsidRPr="008C3E4C">
        <w:rPr>
          <w:rFonts w:ascii="Times New Roman" w:hAnsi="Times New Roman" w:cs="Times New Roman"/>
          <w:sz w:val="28"/>
          <w:szCs w:val="28"/>
        </w:rPr>
        <w:t xml:space="preserve"> 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Опасные ситуации в природных условиях (4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Опасные погодные явления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Влияние погодных условий на безопасное пребывание человека в природной среде. Характерные признаки ухудшения погоды. Безопасное поведение во время грозы. Безопасное поведение во время пурги.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Обеспечение безопасности при встрече с дикими животными в природных условиях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Укусы насекомых и защита от них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Кровососущие насекомые и средства защиты от них. Жалящие насекомые и защита от них. Лесные клещи, места их обитания, опасность их укуса.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Клещевой энцефалит и его профилактика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Опасность для здоровья человека в случае заражения клещевым энцефалитом. Пути заражения клещевым энцефалитом. Меры профилактики клещевого энцефалита.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Модуль II. Основы медицинских знаний и здорового образа жизни (10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 Первая помощь при неотложных состояниях (4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Личная гигиена и оказание первой помощи в природных условиях. Основные правила личной гигиены, которые необходимо соблюдать в походной жизни.</w:t>
      </w:r>
      <w:r w:rsidR="00063B10">
        <w:rPr>
          <w:rFonts w:ascii="Times New Roman" w:hAnsi="Times New Roman" w:cs="Times New Roman"/>
          <w:sz w:val="28"/>
          <w:szCs w:val="28"/>
        </w:rPr>
        <w:t xml:space="preserve"> </w:t>
      </w:r>
      <w:r w:rsidRPr="008C3E4C">
        <w:rPr>
          <w:rFonts w:ascii="Times New Roman" w:hAnsi="Times New Roman" w:cs="Times New Roman"/>
          <w:sz w:val="28"/>
          <w:szCs w:val="28"/>
        </w:rPr>
        <w:lastRenderedPageBreak/>
        <w:t>Умение оказать первую помощь (самопомощь и взаимопомощь) и обеспечить безопасность туриста. Индивидуальная аптечка, ее предназначение и содержание.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травмах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тепловом и солнечном ударах, отморожении и термическом ожоге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Причины, способствующие возникновению в походных условиях теплового и солнечного ударов, отморожения и термического ожога. Внешние проявления и состояния человека при возникновении условиях теплового и солнечного ударов, отморожения и термического ожога.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>Оказание первой помощи при тепловом и солнечном ударах, отморожении и термическом ожоге.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укусах змей и насекомых</w:t>
      </w:r>
      <w:r w:rsidRPr="008C3E4C">
        <w:rPr>
          <w:rFonts w:ascii="Times New Roman" w:hAnsi="Times New Roman" w:cs="Times New Roman"/>
          <w:sz w:val="28"/>
          <w:szCs w:val="28"/>
        </w:rPr>
        <w:t xml:space="preserve">. 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Здоровье человека и факторы, на него влияющие (6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Здоровый образ жизни и профилактика утомления.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Здоровый образ жизни – индивидуальная система поведения человека. Утомление, его причины и возможные последствия. Профилактика утомления.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Компьютер и его влияние на здоровье.</w:t>
      </w:r>
      <w:r w:rsidRPr="008C3E4C">
        <w:rPr>
          <w:rFonts w:ascii="Times New Roman" w:hAnsi="Times New Roman" w:cs="Times New Roman"/>
          <w:sz w:val="28"/>
          <w:szCs w:val="28"/>
        </w:rPr>
        <w:t xml:space="preserve"> 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Влияние неблагоприятной окружающей среды на здоровье человека.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Влияние социальной среды на развитие и здоровье человека</w:t>
      </w:r>
      <w:r w:rsidRPr="008C3E4C">
        <w:rPr>
          <w:rFonts w:ascii="Times New Roman" w:hAnsi="Times New Roman" w:cs="Times New Roman"/>
          <w:sz w:val="28"/>
          <w:szCs w:val="28"/>
        </w:rPr>
        <w:t>. Сущность и значение социального развития человека. Формирование социальной зрелости учащегося.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Влияние наркотиков и других </w:t>
      </w:r>
      <w:proofErr w:type="spellStart"/>
      <w:r w:rsidRPr="008C3E4C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 веществ на здоровье человека.</w:t>
      </w:r>
      <w:r w:rsidR="00671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 xml:space="preserve"> вещества и наркотики. Наркомания и механизм формирования наркотической зависимости. Основные причины распространения наркомании.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Профилактика употребления наркотиков и других </w:t>
      </w:r>
      <w:proofErr w:type="spellStart"/>
      <w:r w:rsidRPr="008C3E4C">
        <w:rPr>
          <w:rFonts w:ascii="Times New Roman" w:hAnsi="Times New Roman" w:cs="Times New Roman"/>
          <w:b/>
          <w:sz w:val="28"/>
          <w:szCs w:val="28"/>
        </w:rPr>
        <w:t>психоактивных</w:t>
      </w:r>
      <w:proofErr w:type="spell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 веществ.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Наркомания и ее распространение. Первая проба наркотиков – начало развития наркомании. Четыре правила «Нет наркотикам!»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7класс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Модуль I. Основы безопасности личности, общества н государства (27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Основы комплексной безопасности (15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 Общие понятия об опасных и чрезвычайных ситуациях природного характера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Различные природные явления. Оболочки Земли. Причины возникновения различных природных явлений в оболочках Земли. Основные природные явления по месту их возникновения.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Общая характеристика природных явлений.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Природные явления геологического происхождения. Природные явления метеорологического происхождения. Природные явления биологического происхождения. Основные причины их возникновения.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Опасные и чрезвычайные ситуации природного характера.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Опасные ситуации природного характера. Стихийные бедствия. Чрезвычайные ситуации природного характера. Разница между опасной и чрезвычайной ситуациями.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Чрезвычайные ситуации геологического происхождения (3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Землетрясение.</w:t>
      </w:r>
      <w:r w:rsidR="002E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E4C">
        <w:rPr>
          <w:rFonts w:ascii="Times New Roman" w:hAnsi="Times New Roman" w:cs="Times New Roman"/>
          <w:b/>
          <w:sz w:val="28"/>
          <w:szCs w:val="28"/>
        </w:rPr>
        <w:t>Причины возникновения землетрясения и его возможные последствия.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Землетрясение и причины его возникновения. Факторы, оказывающие влияние на силу землетрясения. Сейсмически опасные районы на Земле.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Правила безопасного поведения населения при землетрясении. </w:t>
      </w:r>
      <w:r w:rsidRPr="008C3E4C">
        <w:rPr>
          <w:rFonts w:ascii="Times New Roman" w:hAnsi="Times New Roman" w:cs="Times New Roman"/>
          <w:sz w:val="28"/>
          <w:szCs w:val="28"/>
        </w:rPr>
        <w:t xml:space="preserve">Рекомендации специалистов МЧС России о том, как подготовиться к землетрясению. Как вести себя во время землетрясения, как действовать после землетрясения, чтобы обеспечить личную безопасность и безопасность окружающих.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Расположение вулканов на Земле, извержения вулканов.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Вулканы, извержение вулканов. Типы вулканов. Где встречаются вулканы.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Чрезвычайные ситуации метеорологического происхождения (2 ч</w:t>
      </w:r>
      <w:proofErr w:type="gramStart"/>
      <w:r w:rsidRPr="002A56B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C3E4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8C3E4C">
        <w:rPr>
          <w:rFonts w:ascii="Times New Roman" w:hAnsi="Times New Roman" w:cs="Times New Roman"/>
          <w:b/>
          <w:sz w:val="28"/>
          <w:szCs w:val="28"/>
        </w:rPr>
        <w:t xml:space="preserve">раганы и бури, причины их возникновения, последствия. </w:t>
      </w:r>
      <w:r w:rsidRPr="008C3E4C">
        <w:rPr>
          <w:rFonts w:ascii="Times New Roman" w:hAnsi="Times New Roman" w:cs="Times New Roman"/>
          <w:sz w:val="28"/>
          <w:szCs w:val="28"/>
        </w:rPr>
        <w:t xml:space="preserve">Ураганы и бури, причины их возникновения. Последствия ураганов и бурь. Определение силы ветра у поверхности Земли.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Смерчи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Смерч как опасное природное явление метеорологического происхождения. Шкала разрушений, вызываемых смерчем. Рекомендации по действиям при угрозе и во время смерча.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Чрезвычайные ситуации гидрологического происхождения (4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Наводнения. Виды наводнений и их причины.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Наводнение. Характеристика наводнений по причинам их возникновения. Характеристика наводнений по их масштабам и по нанесенному материальному ущербу.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Рекомендации населению по действиям при угрозе и во время наводнения. Правила подготовки к наводнению. Правила поведения во время наводнения. Правила поведения после наводнения.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Сели, снежные лавины и их характеристика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Характеристика селя, снежной лавины, причины их возникновения. Опасность селевых потоков и снежных лавин для жизнедеятельности человека. Возможные последствия селя и снежных лавин. Цунами и их характеристика. Характеристика цунами и причины его возникновения. Оценка интенсивности цунами по результатам </w:t>
      </w:r>
      <w:r w:rsidRPr="002A56B9">
        <w:rPr>
          <w:rFonts w:ascii="Times New Roman" w:hAnsi="Times New Roman" w:cs="Times New Roman"/>
          <w:i/>
          <w:sz w:val="28"/>
          <w:szCs w:val="28"/>
        </w:rPr>
        <w:t xml:space="preserve">воздействия на побережье. Последствия цунами.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Природные пожары и чрезвычайные ситуации биолого-социального происхождения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Лесные и торфяные пожары и их характеристика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Характеристика лесных пожаров и основных причин их возникновения. Классификация лесных пожаров. Последствия лесных пожаров.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Инфекционная заболеваемость людей и защита населения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Инфекционные болезни и пути распространения инфекции. Эпидемии и пандемии. Противоэпидемические мероприятия и защита населения.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Эпизоотии и эпифитотии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Определение понятий «Эпизоотия» и «эпифитотия». Инфекционные болезни животных и пути передачи инфекции. Инфекционные заболевания растений, пути передачи инфекций. Противоэпизоотические и </w:t>
      </w:r>
      <w:proofErr w:type="spellStart"/>
      <w:r w:rsidRPr="008C3E4C">
        <w:rPr>
          <w:rFonts w:ascii="Times New Roman" w:hAnsi="Times New Roman" w:cs="Times New Roman"/>
          <w:sz w:val="28"/>
          <w:szCs w:val="28"/>
        </w:rPr>
        <w:t>противоэпифитотические</w:t>
      </w:r>
      <w:proofErr w:type="spellEnd"/>
      <w:r w:rsidRPr="008C3E4C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Российской Федерации от ЧС (8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 от чрезвычайных ситуаций геологического происхождения (3 ч)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 Защита населения от последствий землетрясений.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Прогноз землетрясений. Организация защиты населения от последствий землетрясений. Обучение и оповещение населения. Организация аварийно-спасательных работ.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Последствия извержения вулканов. Защита населения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Опасные явления, возникающие во время извержения вулканов. Последствия извержения вулканов. Защита населения.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lastRenderedPageBreak/>
        <w:t>Оползни и обвалы, их последствия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</w:t>
      </w: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Оползни и обвалы, причины их возникновения. Последствия оползня и обвалов. Защита населения от последствий оползней, обвалов.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Защита населения от чрезвычайных ситуаций метеорологического происхождения (1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 от последствий ураганов и бурь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Опасность ураганов и бурь для жизнедеятельности человека. Организация защиты населения от ураганов и бурь. Рекомендации специалистов МЧС России по безопасному поведению во время ураганов и бурь.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от чрезвычайных ситуаций гидрологического происхождения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 от последствий наводнений.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Общие профилактические мероприятия по защите населения от наводнения. Оперативные мероприятия по проведению спасательных и других неотложных работ в районе чрезвычайной ситуации.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 от последствий селевых потоков</w:t>
      </w:r>
      <w:r w:rsidRPr="008C3E4C">
        <w:rPr>
          <w:rFonts w:ascii="Times New Roman" w:hAnsi="Times New Roman" w:cs="Times New Roman"/>
          <w:sz w:val="28"/>
          <w:szCs w:val="28"/>
        </w:rPr>
        <w:t>. Общие мероприятия по защите населения от последствий селевых потоков. Профилактические мероприятия по защите населения, проживающего в селеопасных районах. Рекомендации специалистов МЧС России по безопасному поведению в селеопасных районах.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Защита населения от цунами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Основные мероприятия по защите населения от цунами. Рекомендации специалистов МЧС России по безопасному поведению во время и после цунами.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Защита населения от природных пожаров (1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Профилактика лесных и торфяных пожаров, защита населения. Профилактические мероприятия по предотвращению возникновения лесных пожаров. Система охраны леса. Правила поведения при пожаре в лесу.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Основы противодействия терроризму и экстремизму в Российской Федерации (4 ч)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Духовно-нравственные основы противодействия терроризму и экстремизму (4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 xml:space="preserve">Терроризм и факторы риска вовлечения подростка в террористическую и экстремистскую деятельность. </w:t>
      </w:r>
      <w:r w:rsidRPr="008C3E4C">
        <w:rPr>
          <w:rFonts w:ascii="Times New Roman" w:hAnsi="Times New Roman" w:cs="Times New Roman"/>
          <w:sz w:val="28"/>
          <w:szCs w:val="28"/>
        </w:rPr>
        <w:t xml:space="preserve">Терроризм – преступление, представляющее серьезную угрозу национальной безопасности России. Факторы риска вовлечения подростка в террористическую и экстремистскую деятельность. </w:t>
      </w:r>
    </w:p>
    <w:p w:rsidR="002E178D" w:rsidRDefault="002E178D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8D" w:rsidRDefault="002E178D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sz w:val="28"/>
          <w:szCs w:val="28"/>
        </w:rPr>
        <w:t xml:space="preserve">Роль нравственных позиций и личных качеств подростков в формировании антитеррористического поведения. Влияние уровня культуры в области безопасности жизнедеятельности на формирование антитеррористического поведения. Профилактика террористической и экстремистской деятельности. </w:t>
      </w:r>
    </w:p>
    <w:p w:rsidR="002A56B9" w:rsidRPr="002A56B9" w:rsidRDefault="008C3E4C" w:rsidP="000E213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B9">
        <w:rPr>
          <w:rFonts w:ascii="Times New Roman" w:hAnsi="Times New Roman" w:cs="Times New Roman"/>
          <w:b/>
          <w:sz w:val="28"/>
          <w:szCs w:val="28"/>
        </w:rPr>
        <w:t>Модуль II. Основы медицинских знаний и здорового образа жизни</w:t>
      </w:r>
    </w:p>
    <w:p w:rsidR="008C3E4C" w:rsidRPr="002A56B9" w:rsidRDefault="008C3E4C" w:rsidP="000E213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B9">
        <w:rPr>
          <w:rFonts w:ascii="Times New Roman" w:hAnsi="Times New Roman" w:cs="Times New Roman"/>
          <w:b/>
          <w:sz w:val="28"/>
          <w:szCs w:val="28"/>
        </w:rPr>
        <w:t>(7 ч)</w:t>
      </w:r>
    </w:p>
    <w:p w:rsidR="008C3E4C" w:rsidRPr="002A56B9" w:rsidRDefault="008C3E4C" w:rsidP="000E213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6B9">
        <w:rPr>
          <w:rFonts w:ascii="Times New Roman" w:hAnsi="Times New Roman" w:cs="Times New Roman"/>
          <w:b/>
          <w:sz w:val="28"/>
          <w:szCs w:val="28"/>
        </w:rPr>
        <w:t>Основы здорового образа жизни (3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Здоровый образ жизни и его значение для гармоничного развития человека (3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Психологическая уравновешенность.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Психологическая уравновешенность. Необходимость воспитания психологической уравновешенности в школьном возрасте. Основные направления воспитания психологической уравновешенности.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Стресс и его влияние на человека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Определение понятий «стресс», «стрессовый фактор». Стадии стресса, влияние сильного стресса на здоровье. Общие принципы борьбы со стрессом. Анатомо-физиологические особенности человека в подростковом возрасте.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Особенности развития организма в подростковом возрасте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Возможные функциональные расстройства организма подростка. Правила личной гигиены в подростковом возрасте. 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>Основы медицинских знаний и оказание первой помощи (4 ч)</w:t>
      </w:r>
    </w:p>
    <w:p w:rsidR="008C3E4C" w:rsidRPr="002A56B9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6B9">
        <w:rPr>
          <w:rFonts w:ascii="Times New Roman" w:hAnsi="Times New Roman" w:cs="Times New Roman"/>
          <w:b/>
          <w:i/>
          <w:sz w:val="28"/>
          <w:szCs w:val="28"/>
        </w:rPr>
        <w:t xml:space="preserve">Первая помощь при неотложных состояниях (4 ч)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Общие правила оказания первой помощи</w:t>
      </w:r>
      <w:r w:rsidRPr="008C3E4C">
        <w:rPr>
          <w:rFonts w:ascii="Times New Roman" w:hAnsi="Times New Roman" w:cs="Times New Roman"/>
          <w:sz w:val="28"/>
          <w:szCs w:val="28"/>
        </w:rPr>
        <w:t xml:space="preserve">. Первая помощь и ее назначение. Общий порядок в оказании первой помощи. Ситуации, в которых необходимо вызывать «скорую помощь».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наружном кровотечении. Понятие «кровотечение».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Оказание первой помощи при незначительных ранах. Оказание первой помощи при сильном кровотечении, вызов «скорой помощи».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Оказание первой помощи при ушибах и переломах.</w:t>
      </w:r>
      <w:r w:rsidRPr="008C3E4C">
        <w:rPr>
          <w:rFonts w:ascii="Times New Roman" w:hAnsi="Times New Roman" w:cs="Times New Roman"/>
          <w:sz w:val="28"/>
          <w:szCs w:val="28"/>
        </w:rPr>
        <w:t xml:space="preserve"> Общие правила оказания первой помощи при ушибах, переломах. Наложение поддерживающей и фиксирующей повязки, мягкой шины. </w:t>
      </w:r>
    </w:p>
    <w:p w:rsidR="008C3E4C" w:rsidRPr="008C3E4C" w:rsidRDefault="008C3E4C" w:rsidP="000E2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E4C">
        <w:rPr>
          <w:rFonts w:ascii="Times New Roman" w:hAnsi="Times New Roman" w:cs="Times New Roman"/>
          <w:b/>
          <w:sz w:val="28"/>
          <w:szCs w:val="28"/>
        </w:rPr>
        <w:t>Общие правила транспортировки пострадавшего</w:t>
      </w:r>
      <w:r w:rsidRPr="008C3E4C">
        <w:rPr>
          <w:rFonts w:ascii="Times New Roman" w:hAnsi="Times New Roman" w:cs="Times New Roman"/>
          <w:sz w:val="28"/>
          <w:szCs w:val="28"/>
        </w:rPr>
        <w:t>. Общие рекомендации при транспортировке пострадавшего. Способы транспортировки пострадавшего.</w:t>
      </w:r>
    </w:p>
    <w:p w:rsidR="002E178D" w:rsidRDefault="002E178D" w:rsidP="00346299">
      <w:pPr>
        <w:tabs>
          <w:tab w:val="left" w:pos="15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299" w:rsidRDefault="002A7EA9" w:rsidP="00346299">
      <w:pPr>
        <w:tabs>
          <w:tab w:val="left" w:pos="15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 w:rsidRPr="002A7EA9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p w:rsidR="00346299" w:rsidRPr="00346299" w:rsidRDefault="00346299" w:rsidP="00346299">
      <w:pPr>
        <w:tabs>
          <w:tab w:val="left" w:pos="15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Pr="00346299">
        <w:rPr>
          <w:rFonts w:ascii="Times New Roman" w:eastAsia="Times New Roman" w:hAnsi="Times New Roman" w:cs="Times New Roman"/>
          <w:b/>
          <w:sz w:val="28"/>
          <w:szCs w:val="28"/>
        </w:rPr>
        <w:t>класс</w:t>
      </w:r>
    </w:p>
    <w:p w:rsidR="00346299" w:rsidRPr="00346299" w:rsidRDefault="00346299" w:rsidP="0034629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5200" w:type="pct"/>
        <w:tblCellSpacing w:w="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346299" w:rsidRPr="00FE19AA" w:rsidTr="00EA0171">
        <w:trPr>
          <w:trHeight w:val="20"/>
          <w:tblCellSpacing w:w="0" w:type="dxa"/>
        </w:trPr>
        <w:tc>
          <w:tcPr>
            <w:tcW w:w="9781" w:type="dxa"/>
            <w:vAlign w:val="center"/>
            <w:hideMark/>
          </w:tcPr>
          <w:p w:rsidR="00346299" w:rsidRPr="00346299" w:rsidRDefault="00346299" w:rsidP="00346299">
            <w:pPr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Style w:val="310"/>
        <w:tblpPr w:leftFromText="180" w:rightFromText="180" w:vertAnchor="text" w:horzAnchor="page" w:tblpX="931" w:tblpY="85"/>
        <w:tblW w:w="10631" w:type="dxa"/>
        <w:tblLayout w:type="fixed"/>
        <w:tblLook w:val="04A0" w:firstRow="1" w:lastRow="0" w:firstColumn="1" w:lastColumn="0" w:noHBand="0" w:noVBand="1"/>
      </w:tblPr>
      <w:tblGrid>
        <w:gridCol w:w="928"/>
        <w:gridCol w:w="6301"/>
        <w:gridCol w:w="1134"/>
        <w:gridCol w:w="2268"/>
      </w:tblGrid>
      <w:tr w:rsidR="00FE19AA" w:rsidRPr="00346299" w:rsidTr="00FC0443">
        <w:trPr>
          <w:trHeight w:val="1124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5E0BC8" w:rsidP="00FC044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Модуль 1. Основы безопасности личности,</w:t>
            </w:r>
            <w:r w:rsidR="00757EB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общества и государства</w:t>
            </w:r>
          </w:p>
        </w:tc>
      </w:tr>
      <w:tr w:rsidR="00346299" w:rsidRPr="00346299" w:rsidTr="00FC0443">
        <w:trPr>
          <w:trHeight w:val="127"/>
        </w:trPr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5E0BC8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Раздел: Основы комплексной безопасности</w:t>
            </w:r>
          </w:p>
        </w:tc>
      </w:tr>
      <w:tr w:rsidR="005E0BC8" w:rsidRPr="00346299" w:rsidTr="00FC0443">
        <w:trPr>
          <w:trHeight w:val="127"/>
        </w:trPr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C8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Глава: Человек среда его обитания, безопасность человека</w:t>
            </w:r>
          </w:p>
        </w:tc>
      </w:tr>
      <w:tr w:rsidR="00FE19AA" w:rsidRPr="00346299" w:rsidTr="00FC0443">
        <w:trPr>
          <w:trHeight w:val="35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C0443" w:rsidRPr="00346299" w:rsidRDefault="00FC0443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(1чет.)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Инструктаж по ТБ. Город, как среда обитания.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Жилище человека, особенности жизнеобеспечения жилища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Особенности природных условий в городе.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19AA" w:rsidRPr="00346299" w:rsidRDefault="00FE19AA" w:rsidP="00FC04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Взаимоотношения людей, проживающих в городе, и безопасность.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19AA" w:rsidRPr="00346299" w:rsidRDefault="00FE19AA" w:rsidP="00FC0443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 Безопасность в повседневной жизни.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19AA" w:rsidRPr="00346299" w:rsidRDefault="00FE19AA" w:rsidP="00FC0443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Опасные и чрезвычайные ситуации.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</w:t>
            </w:r>
            <w:r w:rsidRPr="00346299">
              <w:rPr>
                <w:rFonts w:ascii="Times New Roman" w:hAnsi="Times New Roman"/>
                <w:color w:val="0070C0"/>
                <w:sz w:val="24"/>
                <w:szCs w:val="24"/>
              </w:rPr>
              <w:t>: «Человек, среда его обитания, безопасность человека».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Глава 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2. Опасные ситуации техногенного характера (6ч)</w:t>
            </w:r>
          </w:p>
        </w:tc>
      </w:tr>
      <w:tr w:rsidR="00FE19AA" w:rsidRPr="00346299" w:rsidTr="00FC0443">
        <w:trPr>
          <w:trHeight w:val="58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Дорожное движение, безопасность участников дорожного движения.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19AA" w:rsidRPr="00346299" w:rsidRDefault="00FE19AA" w:rsidP="00FC0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rPr>
          <w:trHeight w:val="554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FC0443" w:rsidRPr="00346299" w:rsidRDefault="00FC0443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(2чет.)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Пешеход. Безопасность пешехода.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Пассажир. Безопасность пассажира. Водитель. 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Пожарная безопасность.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4629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Безопасное поведение в бытовых ситуациях.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175E6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Контрольная работа:</w:t>
            </w:r>
            <w:r w:rsidRPr="0034629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«Опасные ситуации техногенного характера»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B0E0E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Глава 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3. Опасные ситуации природного характера(2ч)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5E0BC8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Погодные явления и безопасность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B0E0E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E19AA"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5E0BC8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на водоемах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BB0E0E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BB0E0E">
              <w:rPr>
                <w:rFonts w:ascii="Times New Roman" w:hAnsi="Times New Roman"/>
                <w:color w:val="000000"/>
                <w:sz w:val="24"/>
                <w:szCs w:val="24"/>
              </w:rPr>
              <w:t>7.12</w:t>
            </w: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Глава 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4. Чрезвычайные ситуации природного и техногенного характера (3ч)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ЧС природного характера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B0E0E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E19AA"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36F25" w:rsidRPr="00346299" w:rsidRDefault="00836F25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(3чет.)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ЧС техногенного характера.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B0E0E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A5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A59" w:rsidRPr="00C23A59" w:rsidRDefault="00C23A59" w:rsidP="00FC0443">
            <w:pPr>
              <w:jc w:val="center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23A59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Раздел </w:t>
            </w:r>
            <w:r w:rsidR="00757EB3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2: О</w:t>
            </w:r>
            <w:r w:rsidRPr="00C23A59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сновы противодействия</w:t>
            </w:r>
            <w:r w:rsidR="001A1A5B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C23A59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>экстремизму и терроризму в Российской Федерации</w:t>
            </w: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C23A5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  <w:t xml:space="preserve">Глава </w:t>
            </w:r>
            <w:r w:rsidR="00346299" w:rsidRPr="00C23A59">
              <w:rPr>
                <w:rFonts w:ascii="Times New Roman" w:hAnsi="Times New Roman"/>
                <w:b/>
                <w:i/>
                <w:color w:val="4F81BD" w:themeColor="accent1"/>
                <w:sz w:val="24"/>
                <w:szCs w:val="24"/>
              </w:rPr>
              <w:t xml:space="preserve"> 5. Опасные ситуации социального характера, антиобщественное поведение(3ч)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Антиобщественное поведение и его опасность. 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FE19AA"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Обеспечение личной безопасности дома.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улице.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19AA"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Глава 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6. Экстремизм и терроризм – чрезвычайные опасности для общества и государства (5ч).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FE19AA" w:rsidRPr="00346299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Виды экстремистской и террористической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Виды террористических актов и их последствия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E19AA" w:rsidRPr="0034629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B175E6" w:rsidRDefault="00B175E6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Модуль </w:t>
            </w:r>
            <w:r w:rsidR="00346299" w:rsidRPr="003462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2. Основы здорового образа жизни (9ч)</w:t>
            </w:r>
          </w:p>
        </w:tc>
      </w:tr>
      <w:tr w:rsidR="00C23A5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3A59" w:rsidRDefault="00C23A59" w:rsidP="00FC0443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4: Основы здорового образа жизни</w:t>
            </w: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Глава 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7. Возрастные особенности развития человека и ЗОЖ (3ч).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1A1A5B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О здоровом образе жизни.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B175E6" w:rsidRDefault="00B175E6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rPr>
          <w:trHeight w:val="628"/>
        </w:trPr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236514" w:rsidRPr="00346299" w:rsidRDefault="00236514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(4чет.)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36514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Рациональное питание. Гигиена питания.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99" w:rsidRPr="00346299" w:rsidTr="00FC0443">
        <w:trPr>
          <w:trHeight w:val="364"/>
        </w:trPr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C23A59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Тема 8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. Факторы, разрушающие здоровье (2ч)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Здоровый образ жизни и профилактика вредных привычек.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BB0E0E" w:rsidRDefault="00B175E6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757EB3" w:rsidP="00FC0443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5</w:t>
            </w:r>
            <w:r w:rsidR="00346299" w:rsidRPr="0034629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Основы медицинских знаний и оказание первой медицинской помощи (4ч)</w:t>
            </w:r>
          </w:p>
        </w:tc>
      </w:tr>
      <w:tr w:rsidR="00346299" w:rsidRPr="00346299" w:rsidTr="00FC0443">
        <w:tc>
          <w:tcPr>
            <w:tcW w:w="106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299" w:rsidRPr="00346299" w:rsidRDefault="00757EB3" w:rsidP="00FC0443">
            <w:pPr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Глава 9</w:t>
            </w:r>
            <w:r w:rsidR="00346299" w:rsidRPr="00346299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. Первая медицинская помощь и правила ее оказания. (4ч)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Первая медицинская помощь при различных повреждениях.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занятие: «Оказания ПМП при ушибах, ссадинах».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9AA" w:rsidRPr="00346299" w:rsidRDefault="00B175E6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ПМП при отравлениях.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9AA" w:rsidRPr="00346299" w:rsidRDefault="00B175E6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FE19AA" w:rsidRPr="00346299" w:rsidTr="00FC0443"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A" w:rsidRPr="00346299" w:rsidRDefault="00253AEF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Итоговая контрольная работа за курс 5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FE19AA" w:rsidP="00FC0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9AA" w:rsidRPr="00346299" w:rsidRDefault="00B175E6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FE19AA" w:rsidRPr="00346299" w:rsidRDefault="00FE19AA" w:rsidP="00FC0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6299" w:rsidRPr="00346299" w:rsidRDefault="00346299" w:rsidP="00346299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AEF" w:rsidRDefault="00253AEF" w:rsidP="0027496E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AEF" w:rsidRDefault="00253AEF" w:rsidP="0027496E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0E9" w:rsidRPr="0027496E" w:rsidRDefault="0027496E" w:rsidP="0027496E">
      <w:pPr>
        <w:tabs>
          <w:tab w:val="left" w:pos="31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96E">
        <w:rPr>
          <w:rFonts w:ascii="Times New Roman" w:eastAsia="Times New Roman" w:hAnsi="Times New Roman" w:cs="Times New Roman"/>
          <w:sz w:val="28"/>
          <w:szCs w:val="28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огласно Федеральному базисному учебному плану,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на изучение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предмета «Основы Без</w:t>
      </w:r>
      <w:r>
        <w:rPr>
          <w:rFonts w:ascii="Times New Roman" w:eastAsia="Times New Roman" w:hAnsi="Times New Roman" w:cs="Times New Roman"/>
          <w:sz w:val="28"/>
          <w:szCs w:val="28"/>
        </w:rPr>
        <w:t>опасности Жизнедеятельности» в 5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 xml:space="preserve"> кл</w:t>
      </w:r>
      <w:r w:rsidR="00253AEF">
        <w:rPr>
          <w:rFonts w:ascii="Times New Roman" w:eastAsia="Times New Roman" w:hAnsi="Times New Roman" w:cs="Times New Roman"/>
          <w:sz w:val="28"/>
          <w:szCs w:val="28"/>
        </w:rPr>
        <w:t>ассе от</w:t>
      </w:r>
      <w:r w:rsidR="004B376F">
        <w:rPr>
          <w:rFonts w:ascii="Times New Roman" w:eastAsia="Times New Roman" w:hAnsi="Times New Roman" w:cs="Times New Roman"/>
          <w:sz w:val="28"/>
          <w:szCs w:val="28"/>
        </w:rPr>
        <w:t>водится 1 час в неделю,35</w:t>
      </w:r>
      <w:bookmarkStart w:id="0" w:name="_GoBack"/>
      <w:bookmarkEnd w:id="0"/>
      <w:r w:rsidR="00253AEF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 xml:space="preserve">Согласно календарному учебному графику и расписанию уроков на 2019-2020 учебный год в МБОУ Качалинской СОШ </w:t>
      </w:r>
      <w:r w:rsidR="00253AEF">
        <w:rPr>
          <w:rFonts w:ascii="Times New Roman" w:eastAsia="Times New Roman" w:hAnsi="Times New Roman" w:cs="Times New Roman"/>
          <w:sz w:val="28"/>
          <w:szCs w:val="28"/>
        </w:rPr>
        <w:t>курс программы реализуется за 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 xml:space="preserve"> Так как часть ур</w:t>
      </w:r>
      <w:r>
        <w:rPr>
          <w:rFonts w:ascii="Times New Roman" w:eastAsia="Times New Roman" w:hAnsi="Times New Roman" w:cs="Times New Roman"/>
          <w:sz w:val="28"/>
          <w:szCs w:val="28"/>
        </w:rPr>
        <w:t>оков выпа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дает на праздничные дни,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496E">
        <w:rPr>
          <w:rFonts w:ascii="Times New Roman" w:eastAsia="Times New Roman" w:hAnsi="Times New Roman" w:cs="Times New Roman"/>
          <w:sz w:val="28"/>
          <w:szCs w:val="28"/>
        </w:rPr>
        <w:t>темы</w:t>
      </w:r>
      <w:proofErr w:type="gramEnd"/>
      <w:r w:rsidRPr="0027496E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на эти даты,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будут проведены за счет уплотнения учебного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96E">
        <w:rPr>
          <w:rFonts w:ascii="Times New Roman" w:eastAsia="Times New Roman" w:hAnsi="Times New Roman" w:cs="Times New Roman"/>
          <w:sz w:val="28"/>
          <w:szCs w:val="28"/>
        </w:rPr>
        <w:t>Учебный  мате</w:t>
      </w:r>
      <w:r>
        <w:rPr>
          <w:rFonts w:ascii="Times New Roman" w:eastAsia="Times New Roman" w:hAnsi="Times New Roman" w:cs="Times New Roman"/>
          <w:sz w:val="28"/>
          <w:szCs w:val="28"/>
        </w:rPr>
        <w:t>риал изучается в полном объеме.</w:t>
      </w:r>
    </w:p>
    <w:tbl>
      <w:tblPr>
        <w:tblpPr w:leftFromText="180" w:rightFromText="180" w:vertAnchor="text" w:horzAnchor="page" w:tblpX="1102" w:tblpY="-113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528"/>
        <w:gridCol w:w="1134"/>
        <w:gridCol w:w="1418"/>
        <w:gridCol w:w="1134"/>
        <w:gridCol w:w="284"/>
      </w:tblGrid>
      <w:tr w:rsidR="00C84D5B" w:rsidRPr="008C3E4C" w:rsidTr="00215CD5">
        <w:trPr>
          <w:cantSplit/>
          <w:trHeight w:val="1124"/>
        </w:trPr>
        <w:tc>
          <w:tcPr>
            <w:tcW w:w="9039" w:type="dxa"/>
            <w:gridSpan w:val="4"/>
            <w:tcBorders>
              <w:left w:val="nil"/>
              <w:right w:val="nil"/>
            </w:tcBorders>
            <w:vAlign w:val="center"/>
          </w:tcPr>
          <w:p w:rsidR="00C84D5B" w:rsidRPr="00063B10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63B1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lastRenderedPageBreak/>
              <w:t>6 класс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84D5B" w:rsidRPr="00063B10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</w:p>
        </w:tc>
      </w:tr>
      <w:tr w:rsidR="00521E86" w:rsidRPr="008C3E4C" w:rsidTr="00215CD5">
        <w:trPr>
          <w:cantSplit/>
          <w:trHeight w:val="1119"/>
        </w:trPr>
        <w:tc>
          <w:tcPr>
            <w:tcW w:w="959" w:type="dxa"/>
          </w:tcPr>
          <w:p w:rsidR="00521E86" w:rsidRPr="008C3E4C" w:rsidRDefault="00521E86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Align w:val="center"/>
          </w:tcPr>
          <w:p w:rsidR="00521E86" w:rsidRPr="008C3E4C" w:rsidRDefault="00521E86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521E86" w:rsidRPr="008C3E4C" w:rsidRDefault="00521E86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gridSpan w:val="3"/>
            <w:vAlign w:val="center"/>
          </w:tcPr>
          <w:p w:rsidR="00521E86" w:rsidRPr="008C3E4C" w:rsidRDefault="00521E86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21E86" w:rsidRPr="008C3E4C" w:rsidRDefault="00521E86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1E86" w:rsidRPr="008C3E4C" w:rsidRDefault="00521E86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218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Модуль 1. Основы безопасности личности, общества и государства (25 часов)</w:t>
            </w:r>
          </w:p>
        </w:tc>
      </w:tr>
      <w:tr w:rsidR="00C84D5B" w:rsidRPr="008C3E4C" w:rsidTr="00215CD5">
        <w:trPr>
          <w:trHeight w:val="264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Раздел 1. Основы комплексной безопасности. (25 часов)</w:t>
            </w:r>
          </w:p>
        </w:tc>
      </w:tr>
      <w:tr w:rsidR="00C84D5B" w:rsidRPr="008C3E4C" w:rsidTr="00215CD5">
        <w:trPr>
          <w:trHeight w:val="404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1. Подготовка к активному отдыху на природе (6 часов)</w:t>
            </w:r>
          </w:p>
        </w:tc>
      </w:tr>
      <w:tr w:rsidR="00C84D5B" w:rsidRPr="008C3E4C" w:rsidTr="00215CD5">
        <w:trPr>
          <w:cantSplit/>
          <w:trHeight w:val="601"/>
        </w:trPr>
        <w:tc>
          <w:tcPr>
            <w:tcW w:w="959" w:type="dxa"/>
          </w:tcPr>
          <w:p w:rsidR="00C84D5B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6560" w:rsidRPr="008C3E4C" w:rsidRDefault="000E6560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(1чет.)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134" w:type="dxa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521E86" w:rsidRDefault="00C84D5B" w:rsidP="00215CD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D5B" w:rsidRDefault="00521E86" w:rsidP="00215CD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C84D5B" w:rsidRPr="008C3E4C" w:rsidTr="00215CD5">
        <w:trPr>
          <w:cantSplit/>
          <w:trHeight w:val="694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B9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521E86" w:rsidRDefault="00C84D5B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B" w:rsidRPr="00D90D26" w:rsidRDefault="00521E86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84D5B" w:rsidRPr="008C3E4C" w:rsidTr="00215CD5">
        <w:trPr>
          <w:cantSplit/>
          <w:trHeight w:val="691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B9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C84D5B" w:rsidP="00215CD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B" w:rsidRDefault="00521E86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C84D5B" w:rsidRPr="008C3E4C" w:rsidTr="00215CD5">
        <w:trPr>
          <w:cantSplit/>
          <w:trHeight w:val="573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B9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84D5B" w:rsidRDefault="00C84D5B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695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места для бивака и бивачны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B9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C84D5B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B" w:rsidRDefault="00521E86" w:rsidP="00215CD5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84D5B" w:rsidRPr="008C3E4C" w:rsidTr="00215CD5">
        <w:trPr>
          <w:cantSplit/>
          <w:trHeight w:val="563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необходимого снаряжения для похода.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B9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358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2.  Активный отдых на природе и безопасность (5 часов)</w:t>
            </w:r>
          </w:p>
        </w:tc>
      </w:tr>
      <w:tr w:rsidR="00C84D5B" w:rsidRPr="008C3E4C" w:rsidTr="00215CD5">
        <w:trPr>
          <w:cantSplit/>
          <w:trHeight w:val="719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безопасности во время активного отдыха на природе.</w:t>
            </w:r>
            <w:r w:rsidR="000E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1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D5B" w:rsidRDefault="00521E86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84D5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C84D5B" w:rsidRPr="008C3E4C" w:rsidTr="00215CD5">
        <w:trPr>
          <w:cantSplit/>
          <w:trHeight w:val="559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1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280F75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7"/>
        </w:trPr>
        <w:tc>
          <w:tcPr>
            <w:tcW w:w="959" w:type="dxa"/>
          </w:tcPr>
          <w:p w:rsidR="00C84D5B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E6560" w:rsidRPr="008C3E4C" w:rsidRDefault="000E6560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(2чет.)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1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4D5B" w:rsidRDefault="00C84D5B" w:rsidP="0021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1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1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5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15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5B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C84D5B" w:rsidRPr="008C3E4C" w:rsidTr="00215CD5">
        <w:trPr>
          <w:trHeight w:val="315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3. Дальний и выездной туризм. Меры безопасности (6 часов)</w:t>
            </w:r>
          </w:p>
        </w:tc>
      </w:tr>
      <w:tr w:rsidR="00C84D5B" w:rsidRPr="008C3E4C" w:rsidTr="00215CD5">
        <w:trPr>
          <w:cantSplit/>
          <w:trHeight w:val="66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67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Акклиматизации человека в различных климатических условиях.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73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3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84D5B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  <w:p w:rsidR="000E6560" w:rsidRPr="008C3E4C" w:rsidRDefault="000E6560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4D5B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</w:tr>
      <w:tr w:rsidR="00C84D5B" w:rsidRPr="008C3E4C" w:rsidTr="00215CD5">
        <w:trPr>
          <w:cantSplit/>
          <w:trHeight w:val="54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9"/>
        </w:trPr>
        <w:tc>
          <w:tcPr>
            <w:tcW w:w="959" w:type="dxa"/>
          </w:tcPr>
          <w:p w:rsidR="000E6560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C84D5B" w:rsidRPr="008C3E4C" w:rsidRDefault="000E6560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(3чет.)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40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445"/>
        </w:trPr>
        <w:tc>
          <w:tcPr>
            <w:tcW w:w="10457" w:type="dxa"/>
            <w:gridSpan w:val="6"/>
          </w:tcPr>
          <w:p w:rsidR="00C84D5B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4. Обеспечение безопасности при автономном существовании человека</w:t>
            </w:r>
          </w:p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в природной среде (4 часа)</w:t>
            </w:r>
          </w:p>
        </w:tc>
      </w:tr>
      <w:tr w:rsidR="00C84D5B" w:rsidRPr="008C3E4C" w:rsidTr="00215CD5">
        <w:trPr>
          <w:cantSplit/>
          <w:trHeight w:val="55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существование человека в природе.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6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1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6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705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6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0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6F1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  <w:p w:rsidR="00C84D5B" w:rsidRDefault="00C84D5B" w:rsidP="00215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445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5. Опасные ситуации в природных условиях (4 часа)</w:t>
            </w:r>
          </w:p>
        </w:tc>
      </w:tr>
      <w:tr w:rsidR="00C84D5B" w:rsidRPr="008C3E4C" w:rsidTr="00215CD5">
        <w:trPr>
          <w:cantSplit/>
          <w:trHeight w:val="659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AA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9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AA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AA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521E86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9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C84D5B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 и его профилактика.</w:t>
            </w:r>
          </w:p>
          <w:p w:rsidR="006F532D" w:rsidRPr="008C3E4C" w:rsidRDefault="006F532D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AA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1D6DE0" w:rsidRDefault="00521E86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84D5B" w:rsidRPr="001D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317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Модуль 2. Основы медицинских знаний и здорового образа жизни (10 часов)</w:t>
            </w:r>
          </w:p>
        </w:tc>
      </w:tr>
      <w:tr w:rsidR="00C84D5B" w:rsidRPr="008C3E4C" w:rsidTr="00215CD5">
        <w:trPr>
          <w:trHeight w:val="420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Раздел 5.  Основы медицинских знаний и оказание первой медицинской помощи (4 часа)</w:t>
            </w:r>
          </w:p>
        </w:tc>
      </w:tr>
      <w:tr w:rsidR="00C84D5B" w:rsidRPr="008C3E4C" w:rsidTr="00215CD5">
        <w:trPr>
          <w:trHeight w:val="270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6. Первая помощь при неотложных состояниях (4 часа)</w:t>
            </w:r>
          </w:p>
        </w:tc>
      </w:tr>
      <w:tr w:rsidR="00C84D5B" w:rsidRPr="008C3E4C" w:rsidTr="00215CD5">
        <w:trPr>
          <w:cantSplit/>
          <w:trHeight w:val="513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и оказание первой помощи в природных условиях.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F559F4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21"/>
        </w:trPr>
        <w:tc>
          <w:tcPr>
            <w:tcW w:w="959" w:type="dxa"/>
          </w:tcPr>
          <w:p w:rsidR="00C84D5B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E6560" w:rsidRPr="008C3E4C" w:rsidRDefault="000E6560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(4чет.)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травмах.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F559F4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84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  <w:p w:rsidR="00C84D5B" w:rsidRDefault="00C84D5B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7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помощи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тепловом и солнечном ударе, отморожении и ожоге.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8C3E4C" w:rsidRDefault="00F559F4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5"/>
        </w:trPr>
        <w:tc>
          <w:tcPr>
            <w:tcW w:w="959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первой помощи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укусах змей и насекомых.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CD6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EE7308" w:rsidRDefault="00F559F4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trHeight w:val="319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Раздел 4. Основы здорового образа жизни (6 часов)</w:t>
            </w:r>
          </w:p>
        </w:tc>
      </w:tr>
      <w:tr w:rsidR="00C84D5B" w:rsidRPr="008C3E4C" w:rsidTr="00215CD5">
        <w:trPr>
          <w:trHeight w:val="266"/>
        </w:trPr>
        <w:tc>
          <w:tcPr>
            <w:tcW w:w="10457" w:type="dxa"/>
            <w:gridSpan w:val="6"/>
          </w:tcPr>
          <w:p w:rsidR="00C84D5B" w:rsidRPr="008C3E4C" w:rsidRDefault="00C84D5B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Тема 7. Здоровье человека и факторы, на него влияющие (6 часов)</w:t>
            </w:r>
          </w:p>
        </w:tc>
      </w:tr>
      <w:tr w:rsidR="00C25FE9" w:rsidRPr="008C3E4C" w:rsidTr="00DA3A09">
        <w:trPr>
          <w:cantSplit/>
          <w:trHeight w:val="497"/>
        </w:trPr>
        <w:tc>
          <w:tcPr>
            <w:tcW w:w="959" w:type="dxa"/>
            <w:vMerge w:val="restart"/>
          </w:tcPr>
          <w:p w:rsidR="00C25FE9" w:rsidRPr="008C3E4C" w:rsidRDefault="00C25FE9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C25FE9" w:rsidRPr="008C3E4C" w:rsidRDefault="00C25FE9" w:rsidP="00C25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5FE9" w:rsidRPr="008C3E4C" w:rsidRDefault="00C25FE9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ЗОЖ и профилактика утомления.</w:t>
            </w:r>
          </w:p>
        </w:tc>
        <w:tc>
          <w:tcPr>
            <w:tcW w:w="1134" w:type="dxa"/>
            <w:vMerge w:val="restart"/>
          </w:tcPr>
          <w:p w:rsidR="00C25FE9" w:rsidRDefault="00C25FE9" w:rsidP="00215CD5">
            <w:pPr>
              <w:jc w:val="center"/>
            </w:pPr>
            <w:r w:rsidRPr="0052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25FE9" w:rsidRDefault="00C25FE9" w:rsidP="00C25FE9">
            <w:pPr>
              <w:jc w:val="center"/>
            </w:pPr>
          </w:p>
        </w:tc>
        <w:tc>
          <w:tcPr>
            <w:tcW w:w="2552" w:type="dxa"/>
            <w:gridSpan w:val="2"/>
            <w:vMerge w:val="restart"/>
            <w:tcBorders>
              <w:right w:val="nil"/>
            </w:tcBorders>
          </w:tcPr>
          <w:p w:rsidR="00C25FE9" w:rsidRPr="00EE7308" w:rsidRDefault="00C25FE9" w:rsidP="00215CD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24.04</w:t>
            </w:r>
          </w:p>
          <w:p w:rsidR="00C25FE9" w:rsidRPr="00EE7308" w:rsidRDefault="00C25FE9" w:rsidP="002A7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C25FE9" w:rsidRDefault="00C25FE9" w:rsidP="002A7E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5FE9" w:rsidRPr="008C3E4C" w:rsidTr="00DA3A09">
        <w:trPr>
          <w:cantSplit/>
          <w:trHeight w:val="561"/>
        </w:trPr>
        <w:tc>
          <w:tcPr>
            <w:tcW w:w="959" w:type="dxa"/>
            <w:vMerge/>
          </w:tcPr>
          <w:p w:rsidR="00C25FE9" w:rsidRPr="008C3E4C" w:rsidRDefault="00C25FE9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DF2" w:rsidRDefault="00C25FE9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его влияние на здоровье.</w:t>
            </w:r>
          </w:p>
          <w:p w:rsidR="00C25FE9" w:rsidRPr="008C3E4C" w:rsidRDefault="00E662D8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(сжатие тем)</w:t>
            </w:r>
          </w:p>
        </w:tc>
        <w:tc>
          <w:tcPr>
            <w:tcW w:w="1134" w:type="dxa"/>
            <w:vMerge/>
          </w:tcPr>
          <w:p w:rsidR="00C25FE9" w:rsidRDefault="00C25FE9" w:rsidP="00215CD5">
            <w:pPr>
              <w:jc w:val="center"/>
            </w:pPr>
          </w:p>
        </w:tc>
        <w:tc>
          <w:tcPr>
            <w:tcW w:w="2552" w:type="dxa"/>
            <w:gridSpan w:val="2"/>
            <w:vMerge/>
            <w:tcBorders>
              <w:right w:val="nil"/>
            </w:tcBorders>
          </w:tcPr>
          <w:p w:rsidR="00C25FE9" w:rsidRPr="00EE7308" w:rsidRDefault="00C25FE9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C25FE9" w:rsidRDefault="00C25FE9" w:rsidP="0021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55"/>
        </w:trPr>
        <w:tc>
          <w:tcPr>
            <w:tcW w:w="959" w:type="dxa"/>
          </w:tcPr>
          <w:p w:rsidR="00C84D5B" w:rsidRPr="008C3E4C" w:rsidRDefault="00CB4771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52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EE7308" w:rsidRDefault="00215CD5" w:rsidP="00215C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D5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84D5B" w:rsidRDefault="00C84D5B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D5B" w:rsidRPr="008C3E4C" w:rsidTr="00215CD5">
        <w:trPr>
          <w:cantSplit/>
          <w:trHeight w:val="563"/>
        </w:trPr>
        <w:tc>
          <w:tcPr>
            <w:tcW w:w="959" w:type="dxa"/>
          </w:tcPr>
          <w:p w:rsidR="00C84D5B" w:rsidRPr="008C3E4C" w:rsidRDefault="00CB4771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социальной среды на развитие и здоровье человека.</w:t>
            </w:r>
            <w:r w:rsidR="006F5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52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Default="00215CD5" w:rsidP="00215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5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84D5B" w:rsidRPr="008C3E4C" w:rsidTr="00215CD5">
        <w:trPr>
          <w:cantSplit/>
          <w:trHeight w:val="543"/>
        </w:trPr>
        <w:tc>
          <w:tcPr>
            <w:tcW w:w="959" w:type="dxa"/>
          </w:tcPr>
          <w:p w:rsidR="00C84D5B" w:rsidRPr="008C3E4C" w:rsidRDefault="00CB4771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наркотиков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других </w:t>
            </w:r>
            <w:proofErr w:type="spellStart"/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на здоровье человека.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52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Pr="00F559F4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55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C84D5B" w:rsidRPr="008C3E4C" w:rsidTr="00215CD5">
        <w:trPr>
          <w:cantSplit/>
          <w:trHeight w:val="565"/>
        </w:trPr>
        <w:tc>
          <w:tcPr>
            <w:tcW w:w="959" w:type="dxa"/>
          </w:tcPr>
          <w:p w:rsidR="00C84D5B" w:rsidRPr="008C3E4C" w:rsidRDefault="00CB4771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84D5B" w:rsidRPr="008C3E4C" w:rsidRDefault="00C84D5B" w:rsidP="00215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употребления наркотиков и </w:t>
            </w:r>
            <w:proofErr w:type="spellStart"/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134" w:type="dxa"/>
          </w:tcPr>
          <w:p w:rsidR="00C84D5B" w:rsidRDefault="00C84D5B" w:rsidP="00215CD5">
            <w:pPr>
              <w:jc w:val="center"/>
            </w:pPr>
            <w:r w:rsidRPr="00523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3"/>
          </w:tcPr>
          <w:p w:rsidR="00C84D5B" w:rsidRDefault="00215CD5" w:rsidP="0021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C84D5B" w:rsidRPr="008C3E4C" w:rsidRDefault="00C84D5B" w:rsidP="00C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D5B" w:rsidRPr="008C3E4C" w:rsidRDefault="00C84D5B" w:rsidP="00C84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D21" w:rsidRPr="006D0C23" w:rsidRDefault="006D0C23" w:rsidP="006D0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C23">
        <w:rPr>
          <w:rFonts w:ascii="Times New Roman" w:eastAsia="Times New Roman" w:hAnsi="Times New Roman" w:cs="Times New Roman"/>
          <w:sz w:val="28"/>
          <w:szCs w:val="28"/>
        </w:rPr>
        <w:t>Место предмета в учебном плане согласно Федеральному базисному учебному плану, на изучение предмета «Основы Без</w:t>
      </w:r>
      <w:r w:rsidR="00CC4C97">
        <w:rPr>
          <w:rFonts w:ascii="Times New Roman" w:eastAsia="Times New Roman" w:hAnsi="Times New Roman" w:cs="Times New Roman"/>
          <w:sz w:val="28"/>
          <w:szCs w:val="28"/>
        </w:rPr>
        <w:t>опасности Жизнедеятельности» в 6</w:t>
      </w:r>
      <w:r w:rsidRPr="006D0C23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1 час в неделю,35 часов в год. Согласно календарному учебному графику и расписанию уроков на 2019-2020 учебный год в МБОУ Качалинской СОШ </w:t>
      </w:r>
      <w:r w:rsidR="00C25FE9">
        <w:rPr>
          <w:rFonts w:ascii="Times New Roman" w:eastAsia="Times New Roman" w:hAnsi="Times New Roman" w:cs="Times New Roman"/>
          <w:sz w:val="28"/>
          <w:szCs w:val="28"/>
        </w:rPr>
        <w:t>курс программы реализуется за 34</w:t>
      </w:r>
      <w:r w:rsidRPr="006D0C23">
        <w:rPr>
          <w:rFonts w:ascii="Times New Roman" w:eastAsia="Times New Roman" w:hAnsi="Times New Roman" w:cs="Times New Roman"/>
          <w:sz w:val="28"/>
          <w:szCs w:val="28"/>
        </w:rPr>
        <w:t xml:space="preserve"> часа. Так как часть уроков выпадает на праздничные дни, </w:t>
      </w:r>
      <w:proofErr w:type="gramStart"/>
      <w:r w:rsidRPr="006D0C23">
        <w:rPr>
          <w:rFonts w:ascii="Times New Roman" w:eastAsia="Times New Roman" w:hAnsi="Times New Roman" w:cs="Times New Roman"/>
          <w:sz w:val="28"/>
          <w:szCs w:val="28"/>
        </w:rPr>
        <w:t>темы</w:t>
      </w:r>
      <w:proofErr w:type="gramEnd"/>
      <w:r w:rsidRPr="006D0C23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предусмотренные на эти даты, будут проведены за счет уплотнения учебного материала. Учебный  материал изучается в полном объеме.</w:t>
      </w:r>
    </w:p>
    <w:p w:rsidR="00C84D5B" w:rsidRDefault="00C84D5B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D5B" w:rsidRDefault="00C84D5B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D5B" w:rsidRDefault="00C84D5B" w:rsidP="008C3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F2" w:rsidRDefault="00CA1DF2" w:rsidP="008C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E4C" w:rsidRPr="008C3E4C" w:rsidRDefault="008C3E4C" w:rsidP="008C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E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C84D5B" w:rsidRPr="008C3E4C" w:rsidRDefault="00C84D5B" w:rsidP="008C3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6056"/>
        <w:gridCol w:w="992"/>
        <w:gridCol w:w="1984"/>
      </w:tblGrid>
      <w:tr w:rsidR="00313B13" w:rsidRPr="008C3E4C" w:rsidTr="007C759C">
        <w:trPr>
          <w:trHeight w:val="558"/>
        </w:trPr>
        <w:tc>
          <w:tcPr>
            <w:tcW w:w="891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056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3B13" w:rsidRPr="008C3E4C" w:rsidTr="007C759C">
        <w:tc>
          <w:tcPr>
            <w:tcW w:w="9923" w:type="dxa"/>
            <w:gridSpan w:val="4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МОДУЛЬ </w:t>
            </w: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>I</w:t>
            </w:r>
            <w:r w:rsidRPr="008C3E4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. ОСНОВЫ БЕЗОПАСНОСТИ, ОБЩЕСТВА И ГОСУДАРСТВА</w:t>
            </w:r>
          </w:p>
        </w:tc>
      </w:tr>
      <w:tr w:rsidR="00313B13" w:rsidRPr="008C3E4C" w:rsidTr="007C759C">
        <w:tc>
          <w:tcPr>
            <w:tcW w:w="9923" w:type="dxa"/>
            <w:gridSpan w:val="4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РАЗДЕЛ 1. Основы комплексной безопасности. Защита населения РФ от ЧС</w:t>
            </w:r>
          </w:p>
        </w:tc>
      </w:tr>
      <w:tr w:rsidR="00313B13" w:rsidRPr="008C3E4C" w:rsidTr="007C759C">
        <w:tc>
          <w:tcPr>
            <w:tcW w:w="9923" w:type="dxa"/>
            <w:gridSpan w:val="4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Глава 1.Общие понятия об опасных и чрезвычайных ситуациях природного характера</w:t>
            </w:r>
          </w:p>
        </w:tc>
      </w:tr>
      <w:tr w:rsidR="00313B13" w:rsidRPr="008C3E4C" w:rsidTr="007C759C">
        <w:tc>
          <w:tcPr>
            <w:tcW w:w="891" w:type="dxa"/>
          </w:tcPr>
          <w:p w:rsidR="00313B13" w:rsidRDefault="00313B13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C759C" w:rsidRPr="008C3E4C" w:rsidRDefault="007C759C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(1чет.)</w:t>
            </w:r>
          </w:p>
        </w:tc>
        <w:tc>
          <w:tcPr>
            <w:tcW w:w="6056" w:type="dxa"/>
          </w:tcPr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природные явления</w:t>
            </w:r>
            <w:r w:rsidR="006D0C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B13" w:rsidRPr="008C3E4C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B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313B13" w:rsidRPr="00934F63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B13" w:rsidRPr="008C3E4C" w:rsidTr="007C759C">
        <w:tc>
          <w:tcPr>
            <w:tcW w:w="891" w:type="dxa"/>
          </w:tcPr>
          <w:p w:rsidR="00313B13" w:rsidRPr="008C3E4C" w:rsidRDefault="00313B13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</w:tcPr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природных явлений.</w:t>
            </w:r>
          </w:p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B13" w:rsidRPr="008C3E4C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13B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313B13" w:rsidRPr="00934F63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B13" w:rsidRPr="008C3E4C" w:rsidTr="007C759C">
        <w:tc>
          <w:tcPr>
            <w:tcW w:w="891" w:type="dxa"/>
          </w:tcPr>
          <w:p w:rsidR="00313B13" w:rsidRPr="008C3E4C" w:rsidRDefault="00313B13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6" w:type="dxa"/>
          </w:tcPr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и ЧС природного характера</w:t>
            </w:r>
          </w:p>
          <w:p w:rsidR="00313B13" w:rsidRPr="008C3E4C" w:rsidRDefault="00313B13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3B13" w:rsidRPr="008C3E4C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3B13" w:rsidRPr="008C3E4C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13B1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  <w:p w:rsidR="00313B13" w:rsidRPr="00934F63" w:rsidRDefault="00313B13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934F63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Глава 2. ЧС геологического происхождения</w:t>
            </w:r>
          </w:p>
        </w:tc>
      </w:tr>
      <w:tr w:rsidR="00280F75" w:rsidRPr="008C3E4C" w:rsidTr="007C759C">
        <w:trPr>
          <w:trHeight w:val="283"/>
        </w:trPr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емлетрясения. Причины возникновения и последствия.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F559F4" w:rsidP="007C759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0F75" w:rsidRPr="008C3E4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землетрясений.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F559F4" w:rsidP="007C759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  поведения при землетрясениях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F559F4" w:rsidP="007C759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вулканов на Земле. Извержение вулканов.</w:t>
            </w:r>
            <w:r w:rsidR="003E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F559F4" w:rsidP="007C759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F559F4" w:rsidP="007C759C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3E16B7" w:rsidRPr="008C3E4C" w:rsidRDefault="003E16B7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(2чет.)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Оползни и обвалы, их причины возникновения. 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населения. 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934F63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Глава 3. ЧС метеорологического происхождения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Ураганы и бури. Причины их возникновения и возможные последствия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80F75" w:rsidRPr="008C3E4C" w:rsidTr="007C759C">
        <w:trPr>
          <w:trHeight w:val="767"/>
        </w:trPr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от последствий ураганов, бурь, смерчей. 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EE7308" w:rsidRDefault="00F559F4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Смерчи.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934F63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Глава 4. Чрезвычайные ситуации гидрологического происхождения.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Наводнения. Виды наводнений. Их причины.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последствий наводнений.</w:t>
            </w:r>
            <w:r w:rsidR="003E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Проверочная работа.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населению по действиям при угрозе и во время наводнений.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280F75" w:rsidRPr="008C3E4C" w:rsidTr="007C759C">
        <w:tc>
          <w:tcPr>
            <w:tcW w:w="891" w:type="dxa"/>
          </w:tcPr>
          <w:p w:rsidR="003E16B7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280F75" w:rsidRPr="008C3E4C" w:rsidRDefault="003E16B7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(3чет.)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Сели и их характеристика.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последствий селевого потока.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EE7308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от цунами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Снежные лавины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934F63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559F4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Глава 5. Природные пожары и чрезвычайные ситуации биолого-социального характера</w:t>
            </w:r>
          </w:p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и торфяные пожары и их характеристика.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8C3E4C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EE7308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64130C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280F75" w:rsidRPr="008C3E4C" w:rsidTr="007C759C"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Эпизоотии и эпифитотии</w:t>
            </w:r>
            <w:r w:rsidR="003E16B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Проверочная работа.</w:t>
            </w:r>
          </w:p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64130C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Раздел 2. Основы противодействия терроризму и экстремизму в Российской Федерации</w:t>
            </w:r>
          </w:p>
        </w:tc>
      </w:tr>
      <w:tr w:rsidR="00280F75" w:rsidRPr="008C3E4C" w:rsidTr="007C759C">
        <w:trPr>
          <w:trHeight w:val="240"/>
        </w:trPr>
        <w:tc>
          <w:tcPr>
            <w:tcW w:w="9923" w:type="dxa"/>
            <w:gridSpan w:val="4"/>
          </w:tcPr>
          <w:p w:rsidR="00280F75" w:rsidRPr="0064130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4"/>
              </w:rPr>
              <w:t>Глава 6. Духовно - нравственные основы противодействия терроризму и экстремизму в Российской Федерации</w:t>
            </w:r>
          </w:p>
        </w:tc>
      </w:tr>
      <w:tr w:rsidR="00F03C51" w:rsidRPr="008C3E4C" w:rsidTr="007C759C">
        <w:trPr>
          <w:trHeight w:val="704"/>
        </w:trPr>
        <w:tc>
          <w:tcPr>
            <w:tcW w:w="891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  <w:r w:rsidR="003E1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8C3E4C" w:rsidRDefault="001C602C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F03C51" w:rsidRPr="008C3E4C" w:rsidTr="007C759C">
        <w:trPr>
          <w:trHeight w:val="421"/>
        </w:trPr>
        <w:tc>
          <w:tcPr>
            <w:tcW w:w="891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EE7308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280F75" w:rsidRPr="008C3E4C" w:rsidTr="007C759C">
        <w:trPr>
          <w:trHeight w:val="376"/>
        </w:trPr>
        <w:tc>
          <w:tcPr>
            <w:tcW w:w="9923" w:type="dxa"/>
            <w:gridSpan w:val="4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МОДУЛЬ </w:t>
            </w: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>II</w:t>
            </w:r>
            <w:r w:rsidRPr="008C3E4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. ОСНОВЫ МЕДИЦИНСКИХ ЗНАНИЙ И ЗДОРОВОГО ОБРАЗА ЖИЗНИ</w:t>
            </w:r>
          </w:p>
        </w:tc>
      </w:tr>
      <w:tr w:rsidR="00280F75" w:rsidRPr="008C3E4C" w:rsidTr="007C759C">
        <w:trPr>
          <w:trHeight w:val="376"/>
        </w:trPr>
        <w:tc>
          <w:tcPr>
            <w:tcW w:w="9923" w:type="dxa"/>
            <w:gridSpan w:val="4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Раздел 3. Основы здорового образа жизни </w:t>
            </w:r>
          </w:p>
        </w:tc>
      </w:tr>
      <w:tr w:rsidR="00280F75" w:rsidRPr="008C3E4C" w:rsidTr="007C759C">
        <w:trPr>
          <w:trHeight w:val="376"/>
        </w:trPr>
        <w:tc>
          <w:tcPr>
            <w:tcW w:w="9923" w:type="dxa"/>
            <w:gridSpan w:val="4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Глава 7. Здоровый образ жизни и его значение для гармоничного развития человека</w:t>
            </w:r>
          </w:p>
        </w:tc>
      </w:tr>
      <w:tr w:rsidR="00F03C51" w:rsidRPr="008C3E4C" w:rsidTr="007C759C">
        <w:trPr>
          <w:trHeight w:val="569"/>
        </w:trPr>
        <w:tc>
          <w:tcPr>
            <w:tcW w:w="891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8C3E4C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02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03C51" w:rsidRPr="008C3E4C" w:rsidTr="007C759C">
        <w:tc>
          <w:tcPr>
            <w:tcW w:w="891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  <w:p w:rsidR="00F03C51" w:rsidRPr="008C3E4C" w:rsidRDefault="00F03C51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8C3E4C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80F75" w:rsidRPr="008C3E4C" w:rsidTr="007C759C">
        <w:trPr>
          <w:trHeight w:val="567"/>
        </w:trPr>
        <w:tc>
          <w:tcPr>
            <w:tcW w:w="891" w:type="dxa"/>
          </w:tcPr>
          <w:p w:rsidR="00280F75" w:rsidRPr="008C3E4C" w:rsidRDefault="00280F75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56" w:type="dxa"/>
          </w:tcPr>
          <w:p w:rsidR="00280F75" w:rsidRPr="008C3E4C" w:rsidRDefault="00280F75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 - физиологические особенности человека в подростковом возрасте.</w:t>
            </w:r>
          </w:p>
        </w:tc>
        <w:tc>
          <w:tcPr>
            <w:tcW w:w="992" w:type="dxa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0F75" w:rsidRPr="00EE7308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C602C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8C3E4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Раздел 4. Основы медицинских знаний и оказание первой помощи </w:t>
            </w:r>
          </w:p>
        </w:tc>
      </w:tr>
      <w:tr w:rsidR="00280F75" w:rsidRPr="008C3E4C" w:rsidTr="007C759C">
        <w:tc>
          <w:tcPr>
            <w:tcW w:w="9923" w:type="dxa"/>
            <w:gridSpan w:val="4"/>
          </w:tcPr>
          <w:p w:rsidR="00280F75" w:rsidRPr="0064130C" w:rsidRDefault="00280F7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64130C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Глава 8. Первая помощь при неотложных состояниях</w:t>
            </w:r>
          </w:p>
        </w:tc>
      </w:tr>
      <w:tr w:rsidR="005873B0" w:rsidRPr="008C3E4C" w:rsidTr="007C759C">
        <w:trPr>
          <w:trHeight w:val="679"/>
        </w:trPr>
        <w:tc>
          <w:tcPr>
            <w:tcW w:w="891" w:type="dxa"/>
            <w:vMerge w:val="restart"/>
          </w:tcPr>
          <w:p w:rsidR="005873B0" w:rsidRPr="008C3E4C" w:rsidRDefault="005873B0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5873B0" w:rsidRPr="008C3E4C" w:rsidRDefault="005873B0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5873B0" w:rsidRPr="008C3E4C" w:rsidRDefault="005873B0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992" w:type="dxa"/>
            <w:vMerge w:val="restart"/>
          </w:tcPr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873B0" w:rsidRPr="00EE7308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5873B0" w:rsidRPr="008C3E4C" w:rsidTr="007C759C">
        <w:trPr>
          <w:trHeight w:val="679"/>
        </w:trPr>
        <w:tc>
          <w:tcPr>
            <w:tcW w:w="891" w:type="dxa"/>
            <w:vMerge/>
          </w:tcPr>
          <w:p w:rsidR="005873B0" w:rsidRPr="008C3E4C" w:rsidRDefault="005873B0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</w:tcPr>
          <w:p w:rsidR="005873B0" w:rsidRDefault="005873B0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наружном кровотечении</w:t>
            </w:r>
          </w:p>
          <w:p w:rsidR="00CA1DF2" w:rsidRPr="008C3E4C" w:rsidRDefault="00CA1DF2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(сжатие тем)</w:t>
            </w:r>
          </w:p>
        </w:tc>
        <w:tc>
          <w:tcPr>
            <w:tcW w:w="992" w:type="dxa"/>
            <w:vMerge/>
          </w:tcPr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3B0" w:rsidRPr="008C3E4C" w:rsidTr="007C759C">
        <w:trPr>
          <w:trHeight w:val="616"/>
        </w:trPr>
        <w:tc>
          <w:tcPr>
            <w:tcW w:w="891" w:type="dxa"/>
          </w:tcPr>
          <w:p w:rsidR="005873B0" w:rsidRPr="008C3E4C" w:rsidRDefault="00CB477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5873B0"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5873B0" w:rsidRPr="008C3E4C" w:rsidRDefault="005873B0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помощи при ушибах и переломах. </w:t>
            </w:r>
          </w:p>
          <w:p w:rsidR="005873B0" w:rsidRPr="008C3E4C" w:rsidRDefault="005873B0" w:rsidP="007C7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873B0" w:rsidRPr="008C3E4C" w:rsidRDefault="005873B0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F03C51" w:rsidRPr="008C3E4C" w:rsidTr="007C759C">
        <w:tc>
          <w:tcPr>
            <w:tcW w:w="891" w:type="dxa"/>
          </w:tcPr>
          <w:p w:rsidR="00F03C51" w:rsidRPr="008C3E4C" w:rsidRDefault="00CB477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03C51"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вывихе, растяжении связок</w:t>
            </w: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8C3E4C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F03C51" w:rsidRPr="008C3E4C" w:rsidTr="007C759C">
        <w:tc>
          <w:tcPr>
            <w:tcW w:w="891" w:type="dxa"/>
          </w:tcPr>
          <w:p w:rsidR="00F03C51" w:rsidRPr="008C3E4C" w:rsidRDefault="00CB477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F03C51"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56" w:type="dxa"/>
          </w:tcPr>
          <w:p w:rsidR="00F03C51" w:rsidRPr="008C3E4C" w:rsidRDefault="00F03C51" w:rsidP="007C7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  <w:r w:rsidR="00274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D0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27496E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тоговое занятие.</w:t>
            </w:r>
          </w:p>
        </w:tc>
        <w:tc>
          <w:tcPr>
            <w:tcW w:w="992" w:type="dxa"/>
          </w:tcPr>
          <w:p w:rsidR="00F03C51" w:rsidRPr="008C3E4C" w:rsidRDefault="00F03C51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3C51" w:rsidRPr="008C3E4C" w:rsidRDefault="00215CD5" w:rsidP="007C7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8C3E4C" w:rsidRPr="008C3E4C" w:rsidRDefault="00CC4C97" w:rsidP="008C3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C97">
        <w:rPr>
          <w:rFonts w:ascii="Times New Roman" w:hAnsi="Times New Roman" w:cs="Times New Roman"/>
          <w:sz w:val="28"/>
          <w:szCs w:val="28"/>
        </w:rPr>
        <w:t>Место предмета в учебном плане согласно Федеральному базисному учебному плану, на изучение предмета «Основы Без</w:t>
      </w:r>
      <w:r>
        <w:rPr>
          <w:rFonts w:ascii="Times New Roman" w:hAnsi="Times New Roman" w:cs="Times New Roman"/>
          <w:sz w:val="28"/>
          <w:szCs w:val="28"/>
        </w:rPr>
        <w:t>опасности Жизнедеятельности» в 7</w:t>
      </w:r>
      <w:r w:rsidRPr="00CC4C97">
        <w:rPr>
          <w:rFonts w:ascii="Times New Roman" w:hAnsi="Times New Roman" w:cs="Times New Roman"/>
          <w:sz w:val="28"/>
          <w:szCs w:val="28"/>
        </w:rPr>
        <w:t xml:space="preserve"> классе отводится 1 час в неделю,35 часов в год. Согласно календарному учебному графику и расписанию уроков на 2019-2020 учебный год в МБОУ Качалинской СОШ курс программы реализуется </w:t>
      </w:r>
      <w:r w:rsidR="005873B0">
        <w:rPr>
          <w:rFonts w:ascii="Times New Roman" w:hAnsi="Times New Roman" w:cs="Times New Roman"/>
          <w:sz w:val="28"/>
          <w:szCs w:val="28"/>
        </w:rPr>
        <w:t>за 34</w:t>
      </w:r>
      <w:r w:rsidRPr="00CC4C97">
        <w:rPr>
          <w:rFonts w:ascii="Times New Roman" w:hAnsi="Times New Roman" w:cs="Times New Roman"/>
          <w:sz w:val="28"/>
          <w:szCs w:val="28"/>
        </w:rPr>
        <w:t xml:space="preserve"> часа. Так как часть уроков выпадает на праздничные дни, </w:t>
      </w:r>
      <w:proofErr w:type="gramStart"/>
      <w:r w:rsidRPr="00CC4C97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CC4C97">
        <w:rPr>
          <w:rFonts w:ascii="Times New Roman" w:hAnsi="Times New Roman" w:cs="Times New Roman"/>
          <w:sz w:val="28"/>
          <w:szCs w:val="28"/>
        </w:rPr>
        <w:t xml:space="preserve"> предусмотренные на эти даты, будут проведены за счет уплотнения учебного материала. Учебный  материал изучается в полном объеме.</w:t>
      </w:r>
    </w:p>
    <w:sectPr w:rsidR="008C3E4C" w:rsidRPr="008C3E4C" w:rsidSect="002E178D">
      <w:pgSz w:w="11906" w:h="16838"/>
      <w:pgMar w:top="284" w:right="850" w:bottom="1134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8D" w:rsidRDefault="002E178D" w:rsidP="002B3307">
      <w:pPr>
        <w:spacing w:after="0" w:line="240" w:lineRule="auto"/>
      </w:pPr>
      <w:r>
        <w:separator/>
      </w:r>
    </w:p>
  </w:endnote>
  <w:endnote w:type="continuationSeparator" w:id="0">
    <w:p w:rsidR="002E178D" w:rsidRDefault="002E178D" w:rsidP="002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8D" w:rsidRDefault="002E178D" w:rsidP="002B3307">
      <w:pPr>
        <w:spacing w:after="0" w:line="240" w:lineRule="auto"/>
      </w:pPr>
      <w:r>
        <w:separator/>
      </w:r>
    </w:p>
  </w:footnote>
  <w:footnote w:type="continuationSeparator" w:id="0">
    <w:p w:rsidR="002E178D" w:rsidRDefault="002E178D" w:rsidP="002B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2713F"/>
    <w:multiLevelType w:val="hybridMultilevel"/>
    <w:tmpl w:val="830E3F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E7B5C"/>
    <w:multiLevelType w:val="hybridMultilevel"/>
    <w:tmpl w:val="59EC1A90"/>
    <w:lvl w:ilvl="0" w:tplc="3EAE0D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2B1F"/>
    <w:multiLevelType w:val="hybridMultilevel"/>
    <w:tmpl w:val="820473FE"/>
    <w:lvl w:ilvl="0" w:tplc="63A8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FB1"/>
    <w:multiLevelType w:val="hybridMultilevel"/>
    <w:tmpl w:val="237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1041"/>
    <w:multiLevelType w:val="hybridMultilevel"/>
    <w:tmpl w:val="9E6E9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20022"/>
    <w:multiLevelType w:val="hybridMultilevel"/>
    <w:tmpl w:val="B346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C3FB0"/>
    <w:multiLevelType w:val="hybridMultilevel"/>
    <w:tmpl w:val="F926B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639D6"/>
    <w:multiLevelType w:val="hybridMultilevel"/>
    <w:tmpl w:val="B4CCA432"/>
    <w:lvl w:ilvl="0" w:tplc="8184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F7E5C"/>
    <w:multiLevelType w:val="hybridMultilevel"/>
    <w:tmpl w:val="9BDC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86E2A"/>
    <w:multiLevelType w:val="hybridMultilevel"/>
    <w:tmpl w:val="106E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E03FE"/>
    <w:multiLevelType w:val="hybridMultilevel"/>
    <w:tmpl w:val="C1F6B51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D002D97"/>
    <w:multiLevelType w:val="hybridMultilevel"/>
    <w:tmpl w:val="5EEE4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72DC"/>
    <w:multiLevelType w:val="hybridMultilevel"/>
    <w:tmpl w:val="829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619A"/>
    <w:multiLevelType w:val="hybridMultilevel"/>
    <w:tmpl w:val="6F6CE2C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18017D"/>
    <w:multiLevelType w:val="hybridMultilevel"/>
    <w:tmpl w:val="65D29DFA"/>
    <w:lvl w:ilvl="0" w:tplc="E1CCCF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D1B5E"/>
    <w:multiLevelType w:val="hybridMultilevel"/>
    <w:tmpl w:val="43CAF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161A5"/>
    <w:multiLevelType w:val="hybridMultilevel"/>
    <w:tmpl w:val="6364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0301C"/>
    <w:multiLevelType w:val="hybridMultilevel"/>
    <w:tmpl w:val="D05C1150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8035A0"/>
    <w:multiLevelType w:val="hybridMultilevel"/>
    <w:tmpl w:val="153E40F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1241E6"/>
    <w:multiLevelType w:val="hybridMultilevel"/>
    <w:tmpl w:val="BFC68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CA23BD"/>
    <w:multiLevelType w:val="hybridMultilevel"/>
    <w:tmpl w:val="738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8D3"/>
    <w:multiLevelType w:val="multilevel"/>
    <w:tmpl w:val="918C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30A30"/>
    <w:multiLevelType w:val="hybridMultilevel"/>
    <w:tmpl w:val="0616CB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5C54538"/>
    <w:multiLevelType w:val="hybridMultilevel"/>
    <w:tmpl w:val="7AAEDE0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83E45FF"/>
    <w:multiLevelType w:val="hybridMultilevel"/>
    <w:tmpl w:val="129A2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32C24"/>
    <w:multiLevelType w:val="hybridMultilevel"/>
    <w:tmpl w:val="4D82F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D05B3"/>
    <w:multiLevelType w:val="hybridMultilevel"/>
    <w:tmpl w:val="A1AC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7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26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0"/>
  </w:num>
  <w:num w:numId="14">
    <w:abstractNumId w:val="23"/>
  </w:num>
  <w:num w:numId="15">
    <w:abstractNumId w:val="1"/>
  </w:num>
  <w:num w:numId="16">
    <w:abstractNumId w:val="13"/>
  </w:num>
  <w:num w:numId="17">
    <w:abstractNumId w:val="21"/>
  </w:num>
  <w:num w:numId="18">
    <w:abstractNumId w:val="2"/>
  </w:num>
  <w:num w:numId="19">
    <w:abstractNumId w:val="4"/>
  </w:num>
  <w:num w:numId="20">
    <w:abstractNumId w:val="16"/>
  </w:num>
  <w:num w:numId="21">
    <w:abstractNumId w:val="24"/>
  </w:num>
  <w:num w:numId="22">
    <w:abstractNumId w:val="11"/>
  </w:num>
  <w:num w:numId="23">
    <w:abstractNumId w:val="5"/>
  </w:num>
  <w:num w:numId="24">
    <w:abstractNumId w:val="12"/>
  </w:num>
  <w:num w:numId="25">
    <w:abstractNumId w:val="25"/>
  </w:num>
  <w:num w:numId="26">
    <w:abstractNumId w:val="3"/>
  </w:num>
  <w:num w:numId="27">
    <w:abstractNumId w:val="15"/>
  </w:num>
  <w:num w:numId="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A30"/>
    <w:rsid w:val="00022A1F"/>
    <w:rsid w:val="00051C07"/>
    <w:rsid w:val="00063B10"/>
    <w:rsid w:val="000A10A5"/>
    <w:rsid w:val="000A7A30"/>
    <w:rsid w:val="000B1033"/>
    <w:rsid w:val="000C14FE"/>
    <w:rsid w:val="000E213F"/>
    <w:rsid w:val="000E6560"/>
    <w:rsid w:val="000F3685"/>
    <w:rsid w:val="000F6D21"/>
    <w:rsid w:val="00121125"/>
    <w:rsid w:val="0013403E"/>
    <w:rsid w:val="00140EC0"/>
    <w:rsid w:val="00141A41"/>
    <w:rsid w:val="00146791"/>
    <w:rsid w:val="00154756"/>
    <w:rsid w:val="001843D5"/>
    <w:rsid w:val="00191085"/>
    <w:rsid w:val="001A1A5B"/>
    <w:rsid w:val="001A372D"/>
    <w:rsid w:val="001C13A7"/>
    <w:rsid w:val="001C602C"/>
    <w:rsid w:val="001C7899"/>
    <w:rsid w:val="001D03A7"/>
    <w:rsid w:val="001D1142"/>
    <w:rsid w:val="001D3D5C"/>
    <w:rsid w:val="001D6DE0"/>
    <w:rsid w:val="001E545F"/>
    <w:rsid w:val="0020056D"/>
    <w:rsid w:val="0020732B"/>
    <w:rsid w:val="00211B17"/>
    <w:rsid w:val="0021252F"/>
    <w:rsid w:val="00215CD5"/>
    <w:rsid w:val="00223ABF"/>
    <w:rsid w:val="00223F72"/>
    <w:rsid w:val="0023581F"/>
    <w:rsid w:val="00236514"/>
    <w:rsid w:val="00243992"/>
    <w:rsid w:val="00253AEF"/>
    <w:rsid w:val="0027073B"/>
    <w:rsid w:val="0027496E"/>
    <w:rsid w:val="00280F75"/>
    <w:rsid w:val="002A0093"/>
    <w:rsid w:val="002A1431"/>
    <w:rsid w:val="002A56B9"/>
    <w:rsid w:val="002A7EA9"/>
    <w:rsid w:val="002B3307"/>
    <w:rsid w:val="002B4EF4"/>
    <w:rsid w:val="002C2CDF"/>
    <w:rsid w:val="002D5EA5"/>
    <w:rsid w:val="002E0349"/>
    <w:rsid w:val="002E09D3"/>
    <w:rsid w:val="002E178D"/>
    <w:rsid w:val="002E622D"/>
    <w:rsid w:val="002F37DD"/>
    <w:rsid w:val="00313B13"/>
    <w:rsid w:val="00316DED"/>
    <w:rsid w:val="00336194"/>
    <w:rsid w:val="00346299"/>
    <w:rsid w:val="00356652"/>
    <w:rsid w:val="0037426C"/>
    <w:rsid w:val="00393917"/>
    <w:rsid w:val="003B4C3C"/>
    <w:rsid w:val="003C0DE6"/>
    <w:rsid w:val="003C6624"/>
    <w:rsid w:val="003E16B7"/>
    <w:rsid w:val="003F5ABA"/>
    <w:rsid w:val="00423B71"/>
    <w:rsid w:val="00430F45"/>
    <w:rsid w:val="00431A67"/>
    <w:rsid w:val="0044004A"/>
    <w:rsid w:val="00445251"/>
    <w:rsid w:val="00453E0E"/>
    <w:rsid w:val="00462298"/>
    <w:rsid w:val="0046661F"/>
    <w:rsid w:val="0046666F"/>
    <w:rsid w:val="00474786"/>
    <w:rsid w:val="00496F5E"/>
    <w:rsid w:val="004B376F"/>
    <w:rsid w:val="004B4182"/>
    <w:rsid w:val="004E0F1B"/>
    <w:rsid w:val="004E49BE"/>
    <w:rsid w:val="004F21E8"/>
    <w:rsid w:val="00504756"/>
    <w:rsid w:val="00510ED9"/>
    <w:rsid w:val="00521E86"/>
    <w:rsid w:val="00533972"/>
    <w:rsid w:val="00550936"/>
    <w:rsid w:val="00555B3F"/>
    <w:rsid w:val="0058192F"/>
    <w:rsid w:val="00582AC9"/>
    <w:rsid w:val="00583C82"/>
    <w:rsid w:val="00586A49"/>
    <w:rsid w:val="005873B0"/>
    <w:rsid w:val="00591B0E"/>
    <w:rsid w:val="005B6B9B"/>
    <w:rsid w:val="005C5268"/>
    <w:rsid w:val="005C56CF"/>
    <w:rsid w:val="005D38F9"/>
    <w:rsid w:val="005E0893"/>
    <w:rsid w:val="005E0BC8"/>
    <w:rsid w:val="005E3B6F"/>
    <w:rsid w:val="005F18A5"/>
    <w:rsid w:val="006069FA"/>
    <w:rsid w:val="00617290"/>
    <w:rsid w:val="00617DC5"/>
    <w:rsid w:val="0064130C"/>
    <w:rsid w:val="00643C47"/>
    <w:rsid w:val="00651E9B"/>
    <w:rsid w:val="00653830"/>
    <w:rsid w:val="00655F3E"/>
    <w:rsid w:val="00664AFA"/>
    <w:rsid w:val="00666E7C"/>
    <w:rsid w:val="00671060"/>
    <w:rsid w:val="006863C3"/>
    <w:rsid w:val="00697124"/>
    <w:rsid w:val="006A0105"/>
    <w:rsid w:val="006A1460"/>
    <w:rsid w:val="006A63CD"/>
    <w:rsid w:val="006A7B9D"/>
    <w:rsid w:val="006B1369"/>
    <w:rsid w:val="006C0FA4"/>
    <w:rsid w:val="006D0C23"/>
    <w:rsid w:val="006E4EB3"/>
    <w:rsid w:val="006F11DB"/>
    <w:rsid w:val="006F32F6"/>
    <w:rsid w:val="006F532D"/>
    <w:rsid w:val="00712225"/>
    <w:rsid w:val="00717D0C"/>
    <w:rsid w:val="00730B4D"/>
    <w:rsid w:val="00745FB7"/>
    <w:rsid w:val="00757EB3"/>
    <w:rsid w:val="007725C0"/>
    <w:rsid w:val="00775FFB"/>
    <w:rsid w:val="007805C2"/>
    <w:rsid w:val="007930A4"/>
    <w:rsid w:val="007B7248"/>
    <w:rsid w:val="007C2B88"/>
    <w:rsid w:val="007C759C"/>
    <w:rsid w:val="007D6D09"/>
    <w:rsid w:val="007E0F6C"/>
    <w:rsid w:val="007E6BBD"/>
    <w:rsid w:val="007F57D1"/>
    <w:rsid w:val="008044C0"/>
    <w:rsid w:val="00806954"/>
    <w:rsid w:val="008142C7"/>
    <w:rsid w:val="00827608"/>
    <w:rsid w:val="00827C84"/>
    <w:rsid w:val="00836F25"/>
    <w:rsid w:val="00842D53"/>
    <w:rsid w:val="008450A5"/>
    <w:rsid w:val="00855363"/>
    <w:rsid w:val="00865B3A"/>
    <w:rsid w:val="00891FEE"/>
    <w:rsid w:val="008A347A"/>
    <w:rsid w:val="008A7C27"/>
    <w:rsid w:val="008B5C72"/>
    <w:rsid w:val="008B7C87"/>
    <w:rsid w:val="008C3E4C"/>
    <w:rsid w:val="008C4B05"/>
    <w:rsid w:val="008E4FF3"/>
    <w:rsid w:val="008F38F3"/>
    <w:rsid w:val="00934F63"/>
    <w:rsid w:val="009522F3"/>
    <w:rsid w:val="00967897"/>
    <w:rsid w:val="00975A5B"/>
    <w:rsid w:val="00980999"/>
    <w:rsid w:val="00981E89"/>
    <w:rsid w:val="0098289C"/>
    <w:rsid w:val="00986367"/>
    <w:rsid w:val="00990E48"/>
    <w:rsid w:val="009C0D04"/>
    <w:rsid w:val="009C5CF6"/>
    <w:rsid w:val="009C753E"/>
    <w:rsid w:val="009D0DE5"/>
    <w:rsid w:val="009D1510"/>
    <w:rsid w:val="009D2731"/>
    <w:rsid w:val="009D41A9"/>
    <w:rsid w:val="00A048C1"/>
    <w:rsid w:val="00A07EE5"/>
    <w:rsid w:val="00A41A18"/>
    <w:rsid w:val="00A44F9B"/>
    <w:rsid w:val="00A47571"/>
    <w:rsid w:val="00A51C57"/>
    <w:rsid w:val="00A80A2C"/>
    <w:rsid w:val="00A812F6"/>
    <w:rsid w:val="00A8407D"/>
    <w:rsid w:val="00AC1A36"/>
    <w:rsid w:val="00AC3EB1"/>
    <w:rsid w:val="00AD05BF"/>
    <w:rsid w:val="00AD270C"/>
    <w:rsid w:val="00AE1D15"/>
    <w:rsid w:val="00AE3B94"/>
    <w:rsid w:val="00B048DE"/>
    <w:rsid w:val="00B07B1B"/>
    <w:rsid w:val="00B11BB1"/>
    <w:rsid w:val="00B175E6"/>
    <w:rsid w:val="00B35123"/>
    <w:rsid w:val="00B35ABE"/>
    <w:rsid w:val="00B43409"/>
    <w:rsid w:val="00B73178"/>
    <w:rsid w:val="00B7640F"/>
    <w:rsid w:val="00B83B9C"/>
    <w:rsid w:val="00B97E2E"/>
    <w:rsid w:val="00BB0E0E"/>
    <w:rsid w:val="00BB40AE"/>
    <w:rsid w:val="00BB5548"/>
    <w:rsid w:val="00BC4BA6"/>
    <w:rsid w:val="00BD0807"/>
    <w:rsid w:val="00BF0E8A"/>
    <w:rsid w:val="00BF1460"/>
    <w:rsid w:val="00BF4FFE"/>
    <w:rsid w:val="00C04893"/>
    <w:rsid w:val="00C061C5"/>
    <w:rsid w:val="00C169C2"/>
    <w:rsid w:val="00C16CDE"/>
    <w:rsid w:val="00C21384"/>
    <w:rsid w:val="00C231AB"/>
    <w:rsid w:val="00C23A59"/>
    <w:rsid w:val="00C25FE9"/>
    <w:rsid w:val="00C62908"/>
    <w:rsid w:val="00C63A56"/>
    <w:rsid w:val="00C7329F"/>
    <w:rsid w:val="00C84D5B"/>
    <w:rsid w:val="00C940CB"/>
    <w:rsid w:val="00CA1DF2"/>
    <w:rsid w:val="00CA220B"/>
    <w:rsid w:val="00CB439E"/>
    <w:rsid w:val="00CB4771"/>
    <w:rsid w:val="00CC29B1"/>
    <w:rsid w:val="00CC4C97"/>
    <w:rsid w:val="00CE0527"/>
    <w:rsid w:val="00CF0ABF"/>
    <w:rsid w:val="00D004B1"/>
    <w:rsid w:val="00D059A6"/>
    <w:rsid w:val="00D07AE8"/>
    <w:rsid w:val="00D16573"/>
    <w:rsid w:val="00D179D5"/>
    <w:rsid w:val="00D315F2"/>
    <w:rsid w:val="00D32E25"/>
    <w:rsid w:val="00D44D5E"/>
    <w:rsid w:val="00D559CF"/>
    <w:rsid w:val="00D66672"/>
    <w:rsid w:val="00D87671"/>
    <w:rsid w:val="00D90D26"/>
    <w:rsid w:val="00DA1667"/>
    <w:rsid w:val="00DA3A09"/>
    <w:rsid w:val="00DB3353"/>
    <w:rsid w:val="00DD7B96"/>
    <w:rsid w:val="00DF6323"/>
    <w:rsid w:val="00DF722A"/>
    <w:rsid w:val="00E232E9"/>
    <w:rsid w:val="00E24F3A"/>
    <w:rsid w:val="00E2788E"/>
    <w:rsid w:val="00E54817"/>
    <w:rsid w:val="00E662D8"/>
    <w:rsid w:val="00E80498"/>
    <w:rsid w:val="00E92E92"/>
    <w:rsid w:val="00EA0171"/>
    <w:rsid w:val="00EA2A8A"/>
    <w:rsid w:val="00EB2ABA"/>
    <w:rsid w:val="00ED3DB1"/>
    <w:rsid w:val="00ED6E05"/>
    <w:rsid w:val="00EE7308"/>
    <w:rsid w:val="00EF53B8"/>
    <w:rsid w:val="00F00C81"/>
    <w:rsid w:val="00F03C51"/>
    <w:rsid w:val="00F057C5"/>
    <w:rsid w:val="00F112F5"/>
    <w:rsid w:val="00F2365A"/>
    <w:rsid w:val="00F42F59"/>
    <w:rsid w:val="00F45DAA"/>
    <w:rsid w:val="00F5074F"/>
    <w:rsid w:val="00F5391F"/>
    <w:rsid w:val="00F559F4"/>
    <w:rsid w:val="00F5615E"/>
    <w:rsid w:val="00F6033B"/>
    <w:rsid w:val="00F60B5F"/>
    <w:rsid w:val="00F725E9"/>
    <w:rsid w:val="00F8526A"/>
    <w:rsid w:val="00F855B0"/>
    <w:rsid w:val="00F86D48"/>
    <w:rsid w:val="00F8746F"/>
    <w:rsid w:val="00FB09DA"/>
    <w:rsid w:val="00FC0443"/>
    <w:rsid w:val="00FC2189"/>
    <w:rsid w:val="00FC2258"/>
    <w:rsid w:val="00FC6922"/>
    <w:rsid w:val="00FD0054"/>
    <w:rsid w:val="00FE19AA"/>
    <w:rsid w:val="00FE30E9"/>
    <w:rsid w:val="00FE6E41"/>
    <w:rsid w:val="00FF0B66"/>
    <w:rsid w:val="00FF1411"/>
    <w:rsid w:val="00FF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5B"/>
  </w:style>
  <w:style w:type="paragraph" w:styleId="1">
    <w:name w:val="heading 1"/>
    <w:basedOn w:val="a"/>
    <w:next w:val="a"/>
    <w:link w:val="10"/>
    <w:qFormat/>
    <w:rsid w:val="001547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47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7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547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47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547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9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4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2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307"/>
  </w:style>
  <w:style w:type="paragraph" w:styleId="a7">
    <w:name w:val="footer"/>
    <w:basedOn w:val="a"/>
    <w:link w:val="a8"/>
    <w:unhideWhenUsed/>
    <w:rsid w:val="002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307"/>
  </w:style>
  <w:style w:type="table" w:styleId="a9">
    <w:name w:val="Table Grid"/>
    <w:basedOn w:val="a1"/>
    <w:uiPriority w:val="59"/>
    <w:rsid w:val="00A0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_основной Знак"/>
    <w:basedOn w:val="a0"/>
    <w:link w:val="ab"/>
    <w:locked/>
    <w:rsid w:val="00356652"/>
    <w:rPr>
      <w:rFonts w:ascii="Calibri" w:eastAsia="Calibri" w:hAnsi="Calibri"/>
      <w:sz w:val="28"/>
      <w:szCs w:val="28"/>
    </w:rPr>
  </w:style>
  <w:style w:type="paragraph" w:customStyle="1" w:styleId="ab">
    <w:name w:val="А_основной"/>
    <w:basedOn w:val="a"/>
    <w:link w:val="aa"/>
    <w:qFormat/>
    <w:rsid w:val="00356652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table" w:customStyle="1" w:styleId="21">
    <w:name w:val="Сетка таблицы2"/>
    <w:basedOn w:val="a1"/>
    <w:uiPriority w:val="59"/>
    <w:rsid w:val="00C629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1D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3A7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6069FA"/>
    <w:pPr>
      <w:spacing w:after="0" w:line="240" w:lineRule="auto"/>
    </w:pPr>
  </w:style>
  <w:style w:type="paragraph" w:styleId="af">
    <w:name w:val="footnote text"/>
    <w:basedOn w:val="a"/>
    <w:link w:val="af0"/>
    <w:semiHidden/>
    <w:rsid w:val="00712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12225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547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5475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75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1547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5475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54756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154756"/>
  </w:style>
  <w:style w:type="paragraph" w:styleId="22">
    <w:name w:val="Body Text Indent 2"/>
    <w:basedOn w:val="a"/>
    <w:link w:val="23"/>
    <w:rsid w:val="001547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5475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1547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154756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rsid w:val="00154756"/>
    <w:pPr>
      <w:spacing w:after="0" w:line="240" w:lineRule="auto"/>
      <w:ind w:firstLine="600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4">
    <w:name w:val="Название Знак"/>
    <w:basedOn w:val="a0"/>
    <w:link w:val="af3"/>
    <w:rsid w:val="00154756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f5">
    <w:name w:val="caption"/>
    <w:basedOn w:val="a"/>
    <w:next w:val="a"/>
    <w:qFormat/>
    <w:rsid w:val="00154756"/>
    <w:pPr>
      <w:framePr w:w="4307" w:h="6874" w:hSpace="187" w:vSpace="187" w:wrap="notBeside" w:vAnchor="page" w:hAnchor="page" w:x="1448" w:y="1153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0"/>
    </w:rPr>
  </w:style>
  <w:style w:type="paragraph" w:styleId="24">
    <w:name w:val="Body Text 2"/>
    <w:basedOn w:val="a"/>
    <w:link w:val="25"/>
    <w:rsid w:val="001547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5475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1547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15475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547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4756"/>
    <w:rPr>
      <w:rFonts w:ascii="Times New Roman" w:eastAsia="Times New Roman" w:hAnsi="Times New Roman" w:cs="Times New Roman"/>
      <w:sz w:val="16"/>
      <w:szCs w:val="16"/>
    </w:rPr>
  </w:style>
  <w:style w:type="character" w:styleId="af8">
    <w:name w:val="footnote reference"/>
    <w:semiHidden/>
    <w:rsid w:val="00154756"/>
    <w:rPr>
      <w:vertAlign w:val="superscript"/>
    </w:rPr>
  </w:style>
  <w:style w:type="table" w:customStyle="1" w:styleId="12">
    <w:name w:val="Сетка таблицы1"/>
    <w:basedOn w:val="a1"/>
    <w:next w:val="a9"/>
    <w:rsid w:val="00154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rsid w:val="00154756"/>
    <w:rPr>
      <w:color w:val="0000FF"/>
      <w:u w:val="single"/>
    </w:rPr>
  </w:style>
  <w:style w:type="paragraph" w:customStyle="1" w:styleId="13">
    <w:name w:val="Основной 1 см"/>
    <w:basedOn w:val="a"/>
    <w:rsid w:val="00154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8C3E4C"/>
  </w:style>
  <w:style w:type="table" w:customStyle="1" w:styleId="33">
    <w:name w:val="Сетка таблицы3"/>
    <w:basedOn w:val="a1"/>
    <w:next w:val="a9"/>
    <w:uiPriority w:val="59"/>
    <w:rsid w:val="008C3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C3E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8C3E4C"/>
  </w:style>
  <w:style w:type="table" w:customStyle="1" w:styleId="111">
    <w:name w:val="Сетка таблицы11"/>
    <w:basedOn w:val="a1"/>
    <w:next w:val="a9"/>
    <w:rsid w:val="008C3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3462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AAB6-7651-49FD-B52E-2D8580CC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2130</TotalTime>
  <Pages>25</Pages>
  <Words>7092</Words>
  <Characters>40430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user2-3</cp:lastModifiedBy>
  <cp:revision>64</cp:revision>
  <cp:lastPrinted>2018-10-22T13:55:00Z</cp:lastPrinted>
  <dcterms:created xsi:type="dcterms:W3CDTF">2015-09-29T21:49:00Z</dcterms:created>
  <dcterms:modified xsi:type="dcterms:W3CDTF">2020-03-23T06:59:00Z</dcterms:modified>
</cp:coreProperties>
</file>